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26D4" w14:textId="77777777" w:rsidR="00AD4497" w:rsidRDefault="00AD4497" w:rsidP="00F05455">
      <w:pPr>
        <w:jc w:val="center"/>
      </w:pPr>
      <w:r>
        <w:rPr>
          <w:b/>
          <w:bCs/>
        </w:rPr>
        <w:t xml:space="preserve">T1D Exchange QI Collaborative Learning Session Abstracts, in partnership with the Journal of Diabetes. </w:t>
      </w:r>
      <w:r>
        <w:rPr>
          <w:b/>
          <w:bCs/>
          <w:i/>
          <w:iCs/>
        </w:rPr>
        <w:t xml:space="preserve">Equitable Diabetes Care Improvements Spread and Sustained Through the Collaborative Network 2020-2022. </w:t>
      </w:r>
      <w:r>
        <w:rPr>
          <w:b/>
          <w:bCs/>
        </w:rPr>
        <w:t>Miami, FL, November 7-8, 2022.</w:t>
      </w:r>
    </w:p>
    <w:p w14:paraId="01A2E279" w14:textId="77777777" w:rsidR="002F2245" w:rsidRDefault="002F2245" w:rsidP="00843995">
      <w:pPr>
        <w:pStyle w:val="NormalWeb"/>
        <w:shd w:val="clear" w:color="auto" w:fill="FFFFFF"/>
        <w:spacing w:before="75" w:beforeAutospacing="0" w:after="75" w:afterAutospacing="0"/>
        <w:rPr>
          <w:rStyle w:val="Strong"/>
          <w:rFonts w:ascii="Open Sans" w:hAnsi="Open Sans" w:cs="Open Sans"/>
          <w:color w:val="1C1D1E"/>
          <w:sz w:val="21"/>
          <w:szCs w:val="21"/>
        </w:rPr>
      </w:pPr>
    </w:p>
    <w:p w14:paraId="7F531A96" w14:textId="14D9C68E" w:rsidR="00843995" w:rsidRDefault="002F2245" w:rsidP="00843995">
      <w:pPr>
        <w:pStyle w:val="NormalWeb"/>
        <w:shd w:val="clear" w:color="auto" w:fill="FFFFFF"/>
        <w:spacing w:before="75" w:beforeAutospacing="0" w:after="75" w:afterAutospacing="0"/>
        <w:rPr>
          <w:rFonts w:ascii="Open Sans" w:hAnsi="Open Sans" w:cs="Open Sans"/>
          <w:color w:val="1C1D1E"/>
          <w:sz w:val="21"/>
          <w:szCs w:val="21"/>
        </w:rPr>
      </w:pPr>
      <w:r>
        <w:rPr>
          <w:rStyle w:val="Strong"/>
          <w:rFonts w:ascii="Open Sans" w:hAnsi="Open Sans" w:cs="Open Sans"/>
          <w:color w:val="1C1D1E"/>
          <w:sz w:val="21"/>
          <w:szCs w:val="21"/>
        </w:rPr>
        <w:t>Call For Abstracts</w:t>
      </w:r>
    </w:p>
    <w:p w14:paraId="083A0F70" w14:textId="77777777" w:rsidR="00E9676D" w:rsidRDefault="00E9676D" w:rsidP="00E9676D">
      <w:pPr>
        <w:rPr>
          <w:rFonts w:ascii="Open Sans" w:hAnsi="Open Sans" w:cs="Open Sans"/>
          <w:color w:val="1C1D1E"/>
          <w:sz w:val="21"/>
          <w:szCs w:val="21"/>
        </w:rPr>
      </w:pPr>
    </w:p>
    <w:p w14:paraId="366EEAAB" w14:textId="6F2CAFE6" w:rsidR="00E9676D" w:rsidRPr="002F2245" w:rsidRDefault="00E9676D" w:rsidP="00E9676D">
      <w:pPr>
        <w:rPr>
          <w:rFonts w:ascii="Open Sans" w:hAnsi="Open Sans" w:cs="Open Sans"/>
          <w:color w:val="1C1D1E"/>
          <w:sz w:val="21"/>
          <w:szCs w:val="21"/>
        </w:rPr>
      </w:pPr>
      <w:r>
        <w:rPr>
          <w:rFonts w:ascii="Open Sans" w:hAnsi="Open Sans" w:cs="Open Sans"/>
          <w:color w:val="1C1D1E"/>
          <w:sz w:val="21"/>
          <w:szCs w:val="21"/>
        </w:rPr>
        <w:t xml:space="preserve">QI Collaborative clinics are </w:t>
      </w:r>
      <w:r w:rsidR="00B31573">
        <w:rPr>
          <w:rFonts w:ascii="Open Sans" w:hAnsi="Open Sans" w:cs="Open Sans"/>
          <w:color w:val="1C1D1E"/>
          <w:sz w:val="21"/>
          <w:szCs w:val="21"/>
        </w:rPr>
        <w:t>invited</w:t>
      </w:r>
      <w:r>
        <w:rPr>
          <w:rFonts w:ascii="Open Sans" w:hAnsi="Open Sans" w:cs="Open Sans"/>
          <w:color w:val="1C1D1E"/>
          <w:sz w:val="21"/>
          <w:szCs w:val="21"/>
        </w:rPr>
        <w:t xml:space="preserve"> to submit </w:t>
      </w:r>
      <w:r w:rsidR="00B31573">
        <w:rPr>
          <w:rFonts w:ascii="Open Sans" w:hAnsi="Open Sans" w:cs="Open Sans"/>
          <w:color w:val="1C1D1E"/>
          <w:sz w:val="21"/>
          <w:szCs w:val="21"/>
        </w:rPr>
        <w:t>an</w:t>
      </w:r>
      <w:r>
        <w:rPr>
          <w:rFonts w:ascii="Open Sans" w:hAnsi="Open Sans" w:cs="Open Sans"/>
          <w:color w:val="1C1D1E"/>
          <w:sz w:val="21"/>
          <w:szCs w:val="21"/>
        </w:rPr>
        <w:t xml:space="preserve"> abstract. </w:t>
      </w:r>
      <w:r w:rsidR="00B31573">
        <w:rPr>
          <w:rFonts w:ascii="Open Sans" w:hAnsi="Open Sans" w:cs="Open Sans"/>
          <w:color w:val="1C1D1E"/>
          <w:sz w:val="21"/>
          <w:szCs w:val="21"/>
        </w:rPr>
        <w:t>A</w:t>
      </w:r>
      <w:r w:rsidR="008A2CF8">
        <w:rPr>
          <w:rFonts w:ascii="Open Sans" w:hAnsi="Open Sans" w:cs="Open Sans"/>
          <w:color w:val="1C1D1E"/>
          <w:sz w:val="21"/>
          <w:szCs w:val="21"/>
        </w:rPr>
        <w:t xml:space="preserve">bstracts will be considered for publication in the </w:t>
      </w:r>
      <w:r w:rsidR="008A2CF8" w:rsidRPr="00DD3386">
        <w:rPr>
          <w:rFonts w:ascii="Open Sans" w:hAnsi="Open Sans" w:cs="Open Sans"/>
          <w:i/>
          <w:iCs/>
          <w:color w:val="1C1D1E"/>
          <w:sz w:val="21"/>
          <w:szCs w:val="21"/>
        </w:rPr>
        <w:t>Journal of Diabetes</w:t>
      </w:r>
      <w:r w:rsidR="008A2CF8">
        <w:rPr>
          <w:rFonts w:ascii="Open Sans" w:hAnsi="Open Sans" w:cs="Open Sans"/>
          <w:color w:val="1C1D1E"/>
          <w:sz w:val="21"/>
          <w:szCs w:val="21"/>
        </w:rPr>
        <w:t xml:space="preserve"> as well as for oral presentation at the November Learning Session.</w:t>
      </w:r>
    </w:p>
    <w:p w14:paraId="2127A037" w14:textId="77777777" w:rsidR="00E9676D" w:rsidRDefault="00E9676D" w:rsidP="002F2245">
      <w:pPr>
        <w:rPr>
          <w:rFonts w:ascii="Open Sans" w:hAnsi="Open Sans" w:cs="Open Sans"/>
          <w:color w:val="1C1D1E"/>
          <w:sz w:val="21"/>
          <w:szCs w:val="21"/>
        </w:rPr>
      </w:pPr>
    </w:p>
    <w:p w14:paraId="349614DD" w14:textId="05CCD6DB"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Abstract Submission Guidelines</w:t>
      </w:r>
    </w:p>
    <w:p w14:paraId="7CAB329B" w14:textId="765E9CAE" w:rsidR="002F2245" w:rsidRPr="004C571F" w:rsidRDefault="002F2245" w:rsidP="004C571F">
      <w:pPr>
        <w:pStyle w:val="ListParagraph"/>
        <w:numPr>
          <w:ilvl w:val="0"/>
          <w:numId w:val="3"/>
        </w:numPr>
        <w:rPr>
          <w:rFonts w:ascii="Open Sans" w:hAnsi="Open Sans" w:cs="Open Sans"/>
          <w:color w:val="1C1D1E"/>
          <w:sz w:val="21"/>
          <w:szCs w:val="21"/>
        </w:rPr>
      </w:pPr>
      <w:r w:rsidRPr="004C571F">
        <w:rPr>
          <w:rFonts w:ascii="Open Sans" w:hAnsi="Open Sans" w:cs="Open Sans"/>
          <w:color w:val="1C1D1E"/>
          <w:sz w:val="21"/>
          <w:szCs w:val="21"/>
        </w:rPr>
        <w:t xml:space="preserve">Submission opens: </w:t>
      </w:r>
      <w:r w:rsidR="00AD4497" w:rsidRPr="004C571F">
        <w:rPr>
          <w:rFonts w:ascii="Open Sans" w:hAnsi="Open Sans" w:cs="Open Sans"/>
          <w:color w:val="1C1D1E"/>
          <w:sz w:val="21"/>
          <w:szCs w:val="21"/>
        </w:rPr>
        <w:t>May 17, 2022</w:t>
      </w:r>
    </w:p>
    <w:p w14:paraId="4EC159B8" w14:textId="4703478B" w:rsidR="002F2245" w:rsidRPr="004C571F" w:rsidRDefault="002F2245" w:rsidP="004C571F">
      <w:pPr>
        <w:pStyle w:val="ListParagraph"/>
        <w:numPr>
          <w:ilvl w:val="0"/>
          <w:numId w:val="3"/>
        </w:numPr>
        <w:rPr>
          <w:rFonts w:ascii="Open Sans" w:hAnsi="Open Sans" w:cs="Open Sans"/>
          <w:color w:val="1C1D1E"/>
          <w:sz w:val="21"/>
          <w:szCs w:val="21"/>
        </w:rPr>
      </w:pPr>
      <w:r w:rsidRPr="004C571F">
        <w:rPr>
          <w:rFonts w:ascii="Open Sans" w:hAnsi="Open Sans" w:cs="Open Sans"/>
          <w:color w:val="1C1D1E"/>
          <w:sz w:val="21"/>
          <w:szCs w:val="21"/>
        </w:rPr>
        <w:t xml:space="preserve">Submission closes: </w:t>
      </w:r>
      <w:r w:rsidR="00AD4497" w:rsidRPr="004C571F">
        <w:rPr>
          <w:rFonts w:ascii="Open Sans" w:hAnsi="Open Sans" w:cs="Open Sans"/>
          <w:color w:val="1C1D1E"/>
          <w:sz w:val="21"/>
          <w:szCs w:val="21"/>
        </w:rPr>
        <w:t>J</w:t>
      </w:r>
      <w:r w:rsidR="00962DB3" w:rsidRPr="004C571F">
        <w:rPr>
          <w:rFonts w:ascii="Open Sans" w:hAnsi="Open Sans" w:cs="Open Sans"/>
          <w:color w:val="1C1D1E"/>
          <w:sz w:val="21"/>
          <w:szCs w:val="21"/>
        </w:rPr>
        <w:t>uly 17, 2022</w:t>
      </w:r>
    </w:p>
    <w:p w14:paraId="6A9BD9F5" w14:textId="762E1113" w:rsidR="002F2245" w:rsidRPr="004C571F" w:rsidRDefault="002F2245" w:rsidP="004C571F">
      <w:pPr>
        <w:pStyle w:val="ListParagraph"/>
        <w:numPr>
          <w:ilvl w:val="0"/>
          <w:numId w:val="3"/>
        </w:numPr>
        <w:rPr>
          <w:rFonts w:ascii="Open Sans" w:hAnsi="Open Sans" w:cs="Open Sans"/>
          <w:color w:val="1C1D1E"/>
          <w:sz w:val="21"/>
          <w:szCs w:val="21"/>
        </w:rPr>
      </w:pPr>
      <w:r w:rsidRPr="004C571F">
        <w:rPr>
          <w:rFonts w:ascii="Open Sans" w:hAnsi="Open Sans" w:cs="Open Sans"/>
          <w:color w:val="1C1D1E"/>
          <w:sz w:val="21"/>
          <w:szCs w:val="21"/>
        </w:rPr>
        <w:t xml:space="preserve">Acceptance for poster notifications: </w:t>
      </w:r>
      <w:r w:rsidR="00EA07C8" w:rsidRPr="004C571F">
        <w:rPr>
          <w:rFonts w:ascii="Open Sans" w:hAnsi="Open Sans" w:cs="Open Sans"/>
          <w:color w:val="1C1D1E"/>
          <w:sz w:val="21"/>
          <w:szCs w:val="21"/>
        </w:rPr>
        <w:t>October</w:t>
      </w:r>
      <w:r w:rsidR="004D0E54" w:rsidRPr="004C571F">
        <w:rPr>
          <w:rFonts w:ascii="Open Sans" w:hAnsi="Open Sans" w:cs="Open Sans"/>
          <w:color w:val="1C1D1E"/>
          <w:sz w:val="21"/>
          <w:szCs w:val="21"/>
        </w:rPr>
        <w:t xml:space="preserve"> </w:t>
      </w:r>
      <w:r w:rsidR="00962DB3" w:rsidRPr="004C571F">
        <w:rPr>
          <w:rFonts w:ascii="Open Sans" w:hAnsi="Open Sans" w:cs="Open Sans"/>
          <w:color w:val="1C1D1E"/>
          <w:sz w:val="21"/>
          <w:szCs w:val="21"/>
        </w:rPr>
        <w:t>3</w:t>
      </w:r>
      <w:r w:rsidRPr="004C571F">
        <w:rPr>
          <w:rFonts w:ascii="Open Sans" w:hAnsi="Open Sans" w:cs="Open Sans"/>
          <w:color w:val="1C1D1E"/>
          <w:sz w:val="21"/>
          <w:szCs w:val="21"/>
        </w:rPr>
        <w:t>, 202</w:t>
      </w:r>
      <w:r w:rsidR="00962DB3" w:rsidRPr="004C571F">
        <w:rPr>
          <w:rFonts w:ascii="Open Sans" w:hAnsi="Open Sans" w:cs="Open Sans"/>
          <w:color w:val="1C1D1E"/>
          <w:sz w:val="21"/>
          <w:szCs w:val="21"/>
        </w:rPr>
        <w:t>2</w:t>
      </w:r>
    </w:p>
    <w:p w14:paraId="6051F9D1" w14:textId="363F66C1" w:rsidR="00962DB3" w:rsidRPr="004C571F" w:rsidRDefault="00962DB3" w:rsidP="004C571F">
      <w:pPr>
        <w:pStyle w:val="ListParagraph"/>
        <w:numPr>
          <w:ilvl w:val="0"/>
          <w:numId w:val="3"/>
        </w:numPr>
        <w:rPr>
          <w:rFonts w:ascii="Open Sans" w:hAnsi="Open Sans" w:cs="Open Sans"/>
          <w:color w:val="1C1D1E"/>
          <w:sz w:val="21"/>
          <w:szCs w:val="21"/>
        </w:rPr>
      </w:pPr>
      <w:r w:rsidRPr="004C571F">
        <w:rPr>
          <w:rFonts w:ascii="Open Sans" w:hAnsi="Open Sans" w:cs="Open Sans"/>
          <w:color w:val="1C1D1E"/>
          <w:sz w:val="21"/>
          <w:szCs w:val="21"/>
        </w:rPr>
        <w:t>Abstracts go live by: November 1, 2022</w:t>
      </w:r>
    </w:p>
    <w:p w14:paraId="78057E57" w14:textId="5343C4B6" w:rsidR="002F2245" w:rsidRPr="004C571F" w:rsidRDefault="002F2245" w:rsidP="004C571F">
      <w:pPr>
        <w:pStyle w:val="ListParagraph"/>
        <w:numPr>
          <w:ilvl w:val="0"/>
          <w:numId w:val="3"/>
        </w:numPr>
        <w:rPr>
          <w:rFonts w:ascii="Open Sans" w:hAnsi="Open Sans" w:cs="Open Sans"/>
          <w:color w:val="1C1D1E"/>
          <w:sz w:val="21"/>
          <w:szCs w:val="21"/>
        </w:rPr>
      </w:pPr>
      <w:r w:rsidRPr="004C571F">
        <w:rPr>
          <w:rFonts w:ascii="Open Sans" w:hAnsi="Open Sans" w:cs="Open Sans"/>
          <w:color w:val="1C1D1E"/>
          <w:sz w:val="21"/>
          <w:szCs w:val="21"/>
        </w:rPr>
        <w:t>Submit via email to: qi@t1dechange.org</w:t>
      </w:r>
    </w:p>
    <w:p w14:paraId="53FA1F62" w14:textId="718EB0E5" w:rsidR="00BA230C" w:rsidRDefault="00BA230C"/>
    <w:p w14:paraId="001FDD0C" w14:textId="696F9B4C" w:rsidR="00843995" w:rsidRDefault="00843995">
      <w:pPr>
        <w:rPr>
          <w:rFonts w:ascii="Open Sans" w:hAnsi="Open Sans" w:cs="Open Sans"/>
          <w:color w:val="1C1D1E"/>
          <w:sz w:val="21"/>
          <w:szCs w:val="21"/>
        </w:rPr>
      </w:pPr>
      <w:r>
        <w:rPr>
          <w:rFonts w:ascii="Open Sans" w:hAnsi="Open Sans" w:cs="Open Sans"/>
          <w:color w:val="1C1D1E"/>
          <w:sz w:val="21"/>
          <w:szCs w:val="21"/>
        </w:rPr>
        <w:t>Abstract: 250 words maximum, with sub-headers.</w:t>
      </w:r>
    </w:p>
    <w:p w14:paraId="2DD79932" w14:textId="77777777" w:rsidR="002F2245" w:rsidRPr="002F2245" w:rsidRDefault="002F2245" w:rsidP="002F2245">
      <w:pPr>
        <w:rPr>
          <w:rFonts w:ascii="Open Sans" w:hAnsi="Open Sans" w:cs="Open Sans"/>
          <w:color w:val="1C1D1E"/>
          <w:sz w:val="21"/>
          <w:szCs w:val="21"/>
        </w:rPr>
      </w:pPr>
    </w:p>
    <w:p w14:paraId="431CDD45"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Abstract Topic Areas:</w:t>
      </w:r>
    </w:p>
    <w:p w14:paraId="45616C32" w14:textId="7D615294" w:rsidR="002F2245" w:rsidRPr="002F2245" w:rsidRDefault="002F2245" w:rsidP="002F2245">
      <w:pPr>
        <w:rPr>
          <w:rFonts w:ascii="Open Sans" w:hAnsi="Open Sans" w:cs="Open Sans"/>
          <w:color w:val="1C1D1E"/>
          <w:sz w:val="21"/>
          <w:szCs w:val="21"/>
        </w:rPr>
      </w:pPr>
      <w:r>
        <w:rPr>
          <w:rFonts w:ascii="Open Sans" w:hAnsi="Open Sans" w:cs="Open Sans"/>
          <w:color w:val="1C1D1E"/>
          <w:sz w:val="21"/>
          <w:szCs w:val="21"/>
        </w:rPr>
        <w:t>Collaborative teams</w:t>
      </w:r>
      <w:r w:rsidRPr="002F2245">
        <w:rPr>
          <w:rFonts w:ascii="Open Sans" w:hAnsi="Open Sans" w:cs="Open Sans"/>
          <w:color w:val="1C1D1E"/>
          <w:sz w:val="21"/>
          <w:szCs w:val="21"/>
        </w:rPr>
        <w:t xml:space="preserve"> are encouraged to submit an Abstract of their work on diabetes</w:t>
      </w:r>
    </w:p>
    <w:p w14:paraId="4580829F" w14:textId="3A049D3A" w:rsidR="002F2245" w:rsidRDefault="00160A3A" w:rsidP="002F2245">
      <w:pPr>
        <w:rPr>
          <w:rFonts w:ascii="Open Sans" w:hAnsi="Open Sans" w:cs="Open Sans"/>
          <w:color w:val="1C1D1E"/>
          <w:sz w:val="21"/>
          <w:szCs w:val="21"/>
        </w:rPr>
      </w:pPr>
      <w:r>
        <w:rPr>
          <w:rFonts w:ascii="Open Sans" w:hAnsi="Open Sans" w:cs="Open Sans"/>
          <w:color w:val="1C1D1E"/>
          <w:sz w:val="21"/>
          <w:szCs w:val="21"/>
        </w:rPr>
        <w:t>c</w:t>
      </w:r>
      <w:r w:rsidR="002F2245">
        <w:rPr>
          <w:rFonts w:ascii="Open Sans" w:hAnsi="Open Sans" w:cs="Open Sans"/>
          <w:color w:val="1C1D1E"/>
          <w:sz w:val="21"/>
          <w:szCs w:val="21"/>
        </w:rPr>
        <w:t>are related to the T1DX-QI KDD</w:t>
      </w:r>
      <w:r w:rsidR="002F2245" w:rsidRPr="002F2245">
        <w:rPr>
          <w:rFonts w:ascii="Open Sans" w:hAnsi="Open Sans" w:cs="Open Sans"/>
          <w:color w:val="1C1D1E"/>
          <w:sz w:val="21"/>
          <w:szCs w:val="21"/>
        </w:rPr>
        <w:t xml:space="preserve">, including but not limited to any of the major </w:t>
      </w:r>
      <w:r>
        <w:rPr>
          <w:rFonts w:ascii="Open Sans" w:hAnsi="Open Sans" w:cs="Open Sans"/>
          <w:color w:val="1C1D1E"/>
          <w:sz w:val="21"/>
          <w:szCs w:val="21"/>
        </w:rPr>
        <w:t>drivers</w:t>
      </w:r>
      <w:r w:rsidR="002F2245" w:rsidRPr="002F2245">
        <w:rPr>
          <w:rFonts w:ascii="Open Sans" w:hAnsi="Open Sans" w:cs="Open Sans"/>
          <w:color w:val="1C1D1E"/>
          <w:sz w:val="21"/>
          <w:szCs w:val="21"/>
        </w:rPr>
        <w:t>:</w:t>
      </w:r>
    </w:p>
    <w:p w14:paraId="2D0FE6A8" w14:textId="77777777" w:rsidR="004F08FC" w:rsidRPr="002F2245" w:rsidRDefault="004F08FC" w:rsidP="002F2245">
      <w:pPr>
        <w:rPr>
          <w:rFonts w:ascii="Open Sans" w:hAnsi="Open Sans" w:cs="Open Sans"/>
          <w:color w:val="1C1D1E"/>
          <w:sz w:val="21"/>
          <w:szCs w:val="21"/>
        </w:rPr>
      </w:pPr>
    </w:p>
    <w:p w14:paraId="4EF80221"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Access to care &amp; transitions of care</w:t>
      </w:r>
    </w:p>
    <w:p w14:paraId="56FC8806" w14:textId="77777777" w:rsidR="002F2245" w:rsidRPr="00350A02" w:rsidRDefault="002F2245"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Blood glucose monitoring</w:t>
      </w:r>
    </w:p>
    <w:p w14:paraId="30FB38A7" w14:textId="5029FA5D" w:rsidR="002F2245" w:rsidRPr="00350A02" w:rsidRDefault="002F2245"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Continuous glucose monitoring</w:t>
      </w:r>
    </w:p>
    <w:p w14:paraId="61A7A185"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Diabetes data science</w:t>
      </w:r>
    </w:p>
    <w:p w14:paraId="30B93CC7" w14:textId="10B6BE41" w:rsidR="002F2245" w:rsidRPr="00350A02" w:rsidRDefault="002F2245"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Digital health</w:t>
      </w:r>
      <w:r w:rsidR="004F08FC" w:rsidRPr="00350A02">
        <w:rPr>
          <w:rFonts w:ascii="Open Sans" w:hAnsi="Open Sans" w:cs="Open Sans"/>
          <w:color w:val="1C1D1E"/>
          <w:sz w:val="21"/>
          <w:szCs w:val="21"/>
        </w:rPr>
        <w:t xml:space="preserve"> &amp; use of data</w:t>
      </w:r>
    </w:p>
    <w:p w14:paraId="6F0C5124"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Health equity &amp; social determinants of health</w:t>
      </w:r>
    </w:p>
    <w:p w14:paraId="6514C1B2" w14:textId="5A2B5703" w:rsidR="002F2245"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Health Literacy &amp; education</w:t>
      </w:r>
    </w:p>
    <w:p w14:paraId="2088F95B"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Insulin delivery</w:t>
      </w:r>
    </w:p>
    <w:p w14:paraId="2A1628A9" w14:textId="6893E9AF" w:rsidR="002F2245"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Looping/DIY</w:t>
      </w:r>
      <w:r w:rsidR="004C571F">
        <w:rPr>
          <w:rFonts w:ascii="Open Sans" w:hAnsi="Open Sans" w:cs="Open Sans"/>
          <w:color w:val="1C1D1E"/>
          <w:sz w:val="21"/>
          <w:szCs w:val="21"/>
        </w:rPr>
        <w:t>, AID, Hybrid closed loop</w:t>
      </w:r>
    </w:p>
    <w:p w14:paraId="49DC12A1"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Metrics for glycemia using CGM</w:t>
      </w:r>
    </w:p>
    <w:p w14:paraId="6C21057A" w14:textId="538E3E86"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Psychosocial support</w:t>
      </w:r>
    </w:p>
    <w:p w14:paraId="68D76A01" w14:textId="77777777" w:rsidR="004F08FC" w:rsidRPr="00350A02" w:rsidRDefault="004F08FC" w:rsidP="00350A02">
      <w:pPr>
        <w:pStyle w:val="ListParagraph"/>
        <w:numPr>
          <w:ilvl w:val="0"/>
          <w:numId w:val="2"/>
        </w:numPr>
        <w:rPr>
          <w:rFonts w:ascii="Open Sans" w:hAnsi="Open Sans" w:cs="Open Sans"/>
          <w:color w:val="1C1D1E"/>
          <w:sz w:val="21"/>
          <w:szCs w:val="21"/>
        </w:rPr>
      </w:pPr>
      <w:r w:rsidRPr="00350A02">
        <w:rPr>
          <w:rFonts w:ascii="Open Sans" w:hAnsi="Open Sans" w:cs="Open Sans"/>
          <w:color w:val="1C1D1E"/>
          <w:sz w:val="21"/>
          <w:szCs w:val="21"/>
        </w:rPr>
        <w:t>Telehealth</w:t>
      </w:r>
    </w:p>
    <w:p w14:paraId="48D1983E" w14:textId="77777777" w:rsidR="002F2245" w:rsidRPr="002F2245" w:rsidRDefault="002F2245" w:rsidP="002F2245">
      <w:pPr>
        <w:rPr>
          <w:rFonts w:ascii="Open Sans" w:hAnsi="Open Sans" w:cs="Open Sans"/>
          <w:color w:val="1C1D1E"/>
          <w:sz w:val="21"/>
          <w:szCs w:val="21"/>
        </w:rPr>
      </w:pPr>
    </w:p>
    <w:p w14:paraId="2BCA65E1" w14:textId="4B6B42D9"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Material must not have been presented or published previously</w:t>
      </w:r>
      <w:r w:rsidR="0075568A">
        <w:rPr>
          <w:rFonts w:ascii="Open Sans" w:hAnsi="Open Sans" w:cs="Open Sans"/>
          <w:color w:val="1C1D1E"/>
          <w:sz w:val="21"/>
          <w:szCs w:val="21"/>
        </w:rPr>
        <w:t xml:space="preserve"> and must reflect work completed in 202</w:t>
      </w:r>
      <w:r w:rsidR="00962DB3">
        <w:rPr>
          <w:rFonts w:ascii="Open Sans" w:hAnsi="Open Sans" w:cs="Open Sans"/>
          <w:color w:val="1C1D1E"/>
          <w:sz w:val="21"/>
          <w:szCs w:val="21"/>
        </w:rPr>
        <w:t>2</w:t>
      </w:r>
      <w:r w:rsidRPr="002F2245">
        <w:rPr>
          <w:rFonts w:ascii="Open Sans" w:hAnsi="Open Sans" w:cs="Open Sans"/>
          <w:color w:val="1C1D1E"/>
          <w:sz w:val="21"/>
          <w:szCs w:val="21"/>
        </w:rPr>
        <w:t>.</w:t>
      </w:r>
    </w:p>
    <w:p w14:paraId="0D394303"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Abstracts must contain data.</w:t>
      </w:r>
    </w:p>
    <w:p w14:paraId="68CC7B2A"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Abstract Format and Required Information</w:t>
      </w:r>
    </w:p>
    <w:p w14:paraId="5278F438" w14:textId="6E6D3CFA"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Each abstract should be no more than 2</w:t>
      </w:r>
      <w:r w:rsidR="004F08FC">
        <w:rPr>
          <w:rFonts w:ascii="Open Sans" w:hAnsi="Open Sans" w:cs="Open Sans"/>
          <w:color w:val="1C1D1E"/>
          <w:sz w:val="21"/>
          <w:szCs w:val="21"/>
        </w:rPr>
        <w:t xml:space="preserve">50 </w:t>
      </w:r>
      <w:r w:rsidRPr="002F2245">
        <w:rPr>
          <w:rFonts w:ascii="Open Sans" w:hAnsi="Open Sans" w:cs="Open Sans"/>
          <w:color w:val="1C1D1E"/>
          <w:sz w:val="21"/>
          <w:szCs w:val="21"/>
        </w:rPr>
        <w:t>words</w:t>
      </w:r>
      <w:r w:rsidR="004F08FC">
        <w:rPr>
          <w:rFonts w:ascii="Open Sans" w:hAnsi="Open Sans" w:cs="Open Sans"/>
          <w:color w:val="1C1D1E"/>
          <w:sz w:val="21"/>
          <w:szCs w:val="21"/>
        </w:rPr>
        <w:t xml:space="preserve"> </w:t>
      </w:r>
      <w:r w:rsidRPr="002F2245">
        <w:rPr>
          <w:rFonts w:ascii="Open Sans" w:hAnsi="Open Sans" w:cs="Open Sans"/>
          <w:color w:val="1C1D1E"/>
          <w:sz w:val="21"/>
          <w:szCs w:val="21"/>
        </w:rPr>
        <w:t>and should fit on a single 8.5x11 page. The title and author listing does not count as part of the word total. The abstract must be organized into four distinct paragraphs:</w:t>
      </w:r>
    </w:p>
    <w:p w14:paraId="053DF0F3" w14:textId="77777777" w:rsidR="002F2245" w:rsidRPr="002F2245" w:rsidRDefault="002F2245" w:rsidP="002F2245">
      <w:pPr>
        <w:rPr>
          <w:rFonts w:ascii="Open Sans" w:hAnsi="Open Sans" w:cs="Open Sans"/>
          <w:color w:val="1C1D1E"/>
          <w:sz w:val="21"/>
          <w:szCs w:val="21"/>
        </w:rPr>
      </w:pPr>
    </w:p>
    <w:p w14:paraId="34513D45" w14:textId="585A2212" w:rsidR="002F2245" w:rsidRPr="00350A02" w:rsidRDefault="00215777" w:rsidP="00350A02">
      <w:pPr>
        <w:pStyle w:val="ListParagraph"/>
        <w:numPr>
          <w:ilvl w:val="0"/>
          <w:numId w:val="1"/>
        </w:numPr>
        <w:rPr>
          <w:rFonts w:ascii="Open Sans" w:hAnsi="Open Sans" w:cs="Open Sans"/>
          <w:color w:val="1C1D1E"/>
          <w:sz w:val="21"/>
          <w:szCs w:val="21"/>
        </w:rPr>
      </w:pPr>
      <w:r w:rsidRPr="00350A02">
        <w:rPr>
          <w:rFonts w:ascii="Open Sans" w:hAnsi="Open Sans" w:cs="Open Sans"/>
          <w:color w:val="1C1D1E"/>
          <w:sz w:val="21"/>
          <w:szCs w:val="21"/>
        </w:rPr>
        <w:t>Background/Objective</w:t>
      </w:r>
    </w:p>
    <w:p w14:paraId="2BA8533D" w14:textId="14D9F84A" w:rsidR="002F2245" w:rsidRPr="00350A02" w:rsidRDefault="002F2245" w:rsidP="00350A02">
      <w:pPr>
        <w:pStyle w:val="ListParagraph"/>
        <w:numPr>
          <w:ilvl w:val="0"/>
          <w:numId w:val="1"/>
        </w:numPr>
        <w:rPr>
          <w:rFonts w:ascii="Open Sans" w:hAnsi="Open Sans" w:cs="Open Sans"/>
          <w:color w:val="1C1D1E"/>
          <w:sz w:val="21"/>
          <w:szCs w:val="21"/>
        </w:rPr>
      </w:pPr>
      <w:r w:rsidRPr="00350A02">
        <w:rPr>
          <w:rFonts w:ascii="Open Sans" w:hAnsi="Open Sans" w:cs="Open Sans"/>
          <w:color w:val="1C1D1E"/>
          <w:sz w:val="21"/>
          <w:szCs w:val="21"/>
        </w:rPr>
        <w:t>Method</w:t>
      </w:r>
      <w:r w:rsidR="00215777" w:rsidRPr="00350A02">
        <w:rPr>
          <w:rFonts w:ascii="Open Sans" w:hAnsi="Open Sans" w:cs="Open Sans"/>
          <w:color w:val="1C1D1E"/>
          <w:sz w:val="21"/>
          <w:szCs w:val="21"/>
        </w:rPr>
        <w:t>s</w:t>
      </w:r>
    </w:p>
    <w:p w14:paraId="738E1676" w14:textId="0916EA01" w:rsidR="002F2245" w:rsidRPr="00350A02" w:rsidRDefault="002F2245" w:rsidP="00350A02">
      <w:pPr>
        <w:pStyle w:val="ListParagraph"/>
        <w:numPr>
          <w:ilvl w:val="0"/>
          <w:numId w:val="1"/>
        </w:numPr>
        <w:rPr>
          <w:rFonts w:ascii="Open Sans" w:hAnsi="Open Sans" w:cs="Open Sans"/>
          <w:color w:val="1C1D1E"/>
          <w:sz w:val="21"/>
          <w:szCs w:val="21"/>
        </w:rPr>
      </w:pPr>
      <w:r w:rsidRPr="00350A02">
        <w:rPr>
          <w:rFonts w:ascii="Open Sans" w:hAnsi="Open Sans" w:cs="Open Sans"/>
          <w:color w:val="1C1D1E"/>
          <w:sz w:val="21"/>
          <w:szCs w:val="21"/>
        </w:rPr>
        <w:t>Result</w:t>
      </w:r>
      <w:r w:rsidR="00215777" w:rsidRPr="00350A02">
        <w:rPr>
          <w:rFonts w:ascii="Open Sans" w:hAnsi="Open Sans" w:cs="Open Sans"/>
          <w:color w:val="1C1D1E"/>
          <w:sz w:val="21"/>
          <w:szCs w:val="21"/>
        </w:rPr>
        <w:t>s</w:t>
      </w:r>
    </w:p>
    <w:p w14:paraId="2D009BC3" w14:textId="4F1BE7E7" w:rsidR="002F2245" w:rsidRPr="00350A02" w:rsidRDefault="002F2245" w:rsidP="00350A02">
      <w:pPr>
        <w:pStyle w:val="ListParagraph"/>
        <w:numPr>
          <w:ilvl w:val="0"/>
          <w:numId w:val="1"/>
        </w:numPr>
        <w:rPr>
          <w:rFonts w:ascii="Open Sans" w:hAnsi="Open Sans" w:cs="Open Sans"/>
          <w:color w:val="1C1D1E"/>
          <w:sz w:val="21"/>
          <w:szCs w:val="21"/>
        </w:rPr>
      </w:pPr>
      <w:r w:rsidRPr="00350A02">
        <w:rPr>
          <w:rFonts w:ascii="Open Sans" w:hAnsi="Open Sans" w:cs="Open Sans"/>
          <w:color w:val="1C1D1E"/>
          <w:sz w:val="21"/>
          <w:szCs w:val="21"/>
        </w:rPr>
        <w:t>Conclusion</w:t>
      </w:r>
      <w:r w:rsidR="00215777" w:rsidRPr="00350A02">
        <w:rPr>
          <w:rFonts w:ascii="Open Sans" w:hAnsi="Open Sans" w:cs="Open Sans"/>
          <w:color w:val="1C1D1E"/>
          <w:sz w:val="21"/>
          <w:szCs w:val="21"/>
        </w:rPr>
        <w:t>s</w:t>
      </w:r>
    </w:p>
    <w:p w14:paraId="16B37C15" w14:textId="77777777" w:rsidR="00215777" w:rsidRDefault="00215777" w:rsidP="002F2245">
      <w:pPr>
        <w:rPr>
          <w:rFonts w:ascii="Open Sans" w:hAnsi="Open Sans" w:cs="Open Sans"/>
          <w:color w:val="1C1D1E"/>
          <w:sz w:val="21"/>
          <w:szCs w:val="21"/>
          <w:shd w:val="clear" w:color="auto" w:fill="FFFFFF"/>
        </w:rPr>
      </w:pPr>
    </w:p>
    <w:p w14:paraId="0B645B17" w14:textId="1C07BFA3"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 xml:space="preserve">Please capitalize the first letter of all key words in your title. Do not include supplemental pages, photographs, tables, or references. </w:t>
      </w:r>
      <w:r w:rsidR="00160A3A">
        <w:rPr>
          <w:rFonts w:ascii="Open Sans" w:hAnsi="Open Sans" w:cs="Open Sans"/>
          <w:color w:val="1C1D1E"/>
          <w:sz w:val="21"/>
          <w:szCs w:val="21"/>
          <w:shd w:val="clear" w:color="auto" w:fill="FFFFFF"/>
        </w:rPr>
        <w:t>Abstracts must be factual and comprehensive. The use of abbreviations and acronyms should be limited and general statements (</w:t>
      </w:r>
      <w:proofErr w:type="gramStart"/>
      <w:r w:rsidR="00160A3A">
        <w:rPr>
          <w:rFonts w:ascii="Open Sans" w:hAnsi="Open Sans" w:cs="Open Sans"/>
          <w:color w:val="1C1D1E"/>
          <w:sz w:val="21"/>
          <w:szCs w:val="21"/>
          <w:shd w:val="clear" w:color="auto" w:fill="FFFFFF"/>
        </w:rPr>
        <w:t>e.g.</w:t>
      </w:r>
      <w:proofErr w:type="gramEnd"/>
      <w:r w:rsidR="00160A3A">
        <w:rPr>
          <w:rFonts w:ascii="Open Sans" w:hAnsi="Open Sans" w:cs="Open Sans"/>
          <w:color w:val="1C1D1E"/>
          <w:sz w:val="21"/>
          <w:szCs w:val="21"/>
          <w:shd w:val="clear" w:color="auto" w:fill="FFFFFF"/>
        </w:rPr>
        <w:t xml:space="preserve"> ‘‘the significance of the results is discussed’’) should be avoided.</w:t>
      </w:r>
    </w:p>
    <w:p w14:paraId="24072D44" w14:textId="77777777" w:rsidR="002F2245" w:rsidRPr="002F2245" w:rsidRDefault="002F2245" w:rsidP="002F2245">
      <w:pPr>
        <w:rPr>
          <w:rFonts w:ascii="Open Sans" w:hAnsi="Open Sans" w:cs="Open Sans"/>
          <w:color w:val="1C1D1E"/>
          <w:sz w:val="21"/>
          <w:szCs w:val="21"/>
        </w:rPr>
      </w:pPr>
    </w:p>
    <w:p w14:paraId="42604E1D" w14:textId="5A801D45"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Please use only Times New Roman font.</w:t>
      </w:r>
      <w:r w:rsidR="00215777">
        <w:rPr>
          <w:rFonts w:ascii="Open Sans" w:hAnsi="Open Sans" w:cs="Open Sans"/>
          <w:color w:val="1C1D1E"/>
          <w:sz w:val="21"/>
          <w:szCs w:val="21"/>
        </w:rPr>
        <w:t xml:space="preserve"> </w:t>
      </w:r>
      <w:r w:rsidR="00215777">
        <w:rPr>
          <w:rFonts w:ascii="Open Sans" w:hAnsi="Open Sans" w:cs="Open Sans"/>
          <w:color w:val="333333"/>
          <w:shd w:val="clear" w:color="auto" w:fill="FFFFFF"/>
        </w:rPr>
        <w:t xml:space="preserve">Please use the abstract </w:t>
      </w:r>
      <w:r w:rsidR="00E9676D">
        <w:rPr>
          <w:rFonts w:ascii="Open Sans" w:hAnsi="Open Sans" w:cs="Open Sans"/>
          <w:color w:val="333333"/>
          <w:shd w:val="clear" w:color="auto" w:fill="FFFFFF"/>
        </w:rPr>
        <w:t xml:space="preserve">template </w:t>
      </w:r>
      <w:r w:rsidR="00215777">
        <w:rPr>
          <w:rFonts w:ascii="Open Sans" w:hAnsi="Open Sans" w:cs="Open Sans"/>
          <w:color w:val="333333"/>
          <w:shd w:val="clear" w:color="auto" w:fill="FFFFFF"/>
        </w:rPr>
        <w:t>available </w:t>
      </w:r>
      <w:r w:rsidR="00215777" w:rsidRPr="00350A02">
        <w:rPr>
          <w:rFonts w:ascii="Open Sans" w:hAnsi="Open Sans" w:cs="Open Sans"/>
          <w:shd w:val="clear" w:color="auto" w:fill="FFFFFF"/>
        </w:rPr>
        <w:t>here</w:t>
      </w:r>
      <w:r w:rsidR="00215777">
        <w:rPr>
          <w:rFonts w:ascii="Open Sans" w:hAnsi="Open Sans" w:cs="Open Sans"/>
          <w:color w:val="333333"/>
          <w:shd w:val="clear" w:color="auto" w:fill="FFFFFF"/>
        </w:rPr>
        <w:t> when preparing your submission.</w:t>
      </w:r>
    </w:p>
    <w:p w14:paraId="378D0CCD" w14:textId="77777777" w:rsidR="002F2245" w:rsidRPr="002F2245" w:rsidRDefault="002F2245" w:rsidP="002F2245">
      <w:pPr>
        <w:rPr>
          <w:rFonts w:ascii="Open Sans" w:hAnsi="Open Sans" w:cs="Open Sans"/>
          <w:color w:val="1C1D1E"/>
          <w:sz w:val="21"/>
          <w:szCs w:val="21"/>
        </w:rPr>
      </w:pPr>
    </w:p>
    <w:p w14:paraId="3930ECD0"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Before you submit your Abstract</w:t>
      </w:r>
    </w:p>
    <w:p w14:paraId="24F9C753"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We require you to have the following information prepared before you begin the abstract application process:</w:t>
      </w:r>
    </w:p>
    <w:p w14:paraId="1D6073E0" w14:textId="77777777" w:rsidR="002F2245" w:rsidRPr="002F2245" w:rsidRDefault="002F2245" w:rsidP="002F2245">
      <w:pPr>
        <w:rPr>
          <w:rFonts w:ascii="Open Sans" w:hAnsi="Open Sans" w:cs="Open Sans"/>
          <w:color w:val="1C1D1E"/>
          <w:sz w:val="21"/>
          <w:szCs w:val="21"/>
        </w:rPr>
      </w:pPr>
    </w:p>
    <w:p w14:paraId="184A1F1C"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Complete names, including ALL academic degrees, for each author. If none, specify NONE.</w:t>
      </w:r>
    </w:p>
    <w:p w14:paraId="6E983AA1"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Email addresses for all authors.</w:t>
      </w:r>
    </w:p>
    <w:p w14:paraId="610E1AF0"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Mobile phone number for all authors</w:t>
      </w:r>
    </w:p>
    <w:p w14:paraId="3F4AA73F" w14:textId="6B028D50"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 xml:space="preserve">A spell-checked abstract that conforms to the </w:t>
      </w:r>
      <w:r w:rsidR="00E9676D">
        <w:rPr>
          <w:rFonts w:ascii="Open Sans" w:hAnsi="Open Sans" w:cs="Open Sans"/>
          <w:color w:val="1C1D1E"/>
          <w:sz w:val="21"/>
          <w:szCs w:val="21"/>
        </w:rPr>
        <w:t>template</w:t>
      </w:r>
      <w:r w:rsidR="00E9676D" w:rsidRPr="002F2245">
        <w:rPr>
          <w:rFonts w:ascii="Open Sans" w:hAnsi="Open Sans" w:cs="Open Sans"/>
          <w:color w:val="1C1D1E"/>
          <w:sz w:val="21"/>
          <w:szCs w:val="21"/>
        </w:rPr>
        <w:t xml:space="preserve"> </w:t>
      </w:r>
      <w:r w:rsidR="004D0E54">
        <w:rPr>
          <w:rFonts w:ascii="Open Sans" w:hAnsi="Open Sans" w:cs="Open Sans"/>
          <w:color w:val="1C1D1E"/>
          <w:sz w:val="21"/>
          <w:szCs w:val="21"/>
        </w:rPr>
        <w:t xml:space="preserve">is </w:t>
      </w:r>
      <w:r w:rsidRPr="002F2245">
        <w:rPr>
          <w:rFonts w:ascii="Open Sans" w:hAnsi="Open Sans" w:cs="Open Sans"/>
          <w:color w:val="1C1D1E"/>
          <w:sz w:val="21"/>
          <w:szCs w:val="21"/>
        </w:rPr>
        <w:t xml:space="preserve">available </w:t>
      </w:r>
      <w:hyperlink r:id="rId5" w:history="1">
        <w:r w:rsidRPr="004D0E54">
          <w:rPr>
            <w:rStyle w:val="Hyperlink"/>
            <w:rFonts w:ascii="Open Sans" w:hAnsi="Open Sans" w:cs="Open Sans"/>
            <w:sz w:val="21"/>
            <w:szCs w:val="21"/>
          </w:rPr>
          <w:t>here</w:t>
        </w:r>
      </w:hyperlink>
      <w:r w:rsidRPr="002F2245">
        <w:rPr>
          <w:rFonts w:ascii="Open Sans" w:hAnsi="Open Sans" w:cs="Open Sans"/>
          <w:color w:val="1C1D1E"/>
          <w:sz w:val="21"/>
          <w:szCs w:val="21"/>
        </w:rPr>
        <w:t>.</w:t>
      </w:r>
    </w:p>
    <w:p w14:paraId="2DFF04B6"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Abstract Submission</w:t>
      </w:r>
    </w:p>
    <w:p w14:paraId="2B649861" w14:textId="1AB7C9DA"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lastRenderedPageBreak/>
        <w:t xml:space="preserve">You will receive confirmation via e-mail when your submission is received, but this is not confirmation that your presentation has been accepted. NOTE: IF YOU DO NOT RECEIVE A CONFIRMATION WITHIN 72 HOURS OF SUBMISSION, THEN YOUR APPLICATION MAY </w:t>
      </w:r>
      <w:proofErr w:type="gramStart"/>
      <w:r w:rsidRPr="002F2245">
        <w:rPr>
          <w:rFonts w:ascii="Open Sans" w:hAnsi="Open Sans" w:cs="Open Sans"/>
          <w:color w:val="1C1D1E"/>
          <w:sz w:val="21"/>
          <w:szCs w:val="21"/>
        </w:rPr>
        <w:t>NOT HAVE</w:t>
      </w:r>
      <w:proofErr w:type="gramEnd"/>
      <w:r w:rsidRPr="002F2245">
        <w:rPr>
          <w:rFonts w:ascii="Open Sans" w:hAnsi="Open Sans" w:cs="Open Sans"/>
          <w:color w:val="1C1D1E"/>
          <w:sz w:val="21"/>
          <w:szCs w:val="21"/>
        </w:rPr>
        <w:t xml:space="preserve"> BEEN </w:t>
      </w:r>
      <w:r w:rsidR="00B31573">
        <w:rPr>
          <w:rFonts w:ascii="Open Sans" w:hAnsi="Open Sans" w:cs="Open Sans"/>
          <w:color w:val="1C1D1E"/>
          <w:sz w:val="21"/>
          <w:szCs w:val="21"/>
        </w:rPr>
        <w:t>RECEIVED</w:t>
      </w:r>
      <w:r w:rsidRPr="002F2245">
        <w:rPr>
          <w:rFonts w:ascii="Open Sans" w:hAnsi="Open Sans" w:cs="Open Sans"/>
          <w:color w:val="1C1D1E"/>
          <w:sz w:val="21"/>
          <w:szCs w:val="21"/>
        </w:rPr>
        <w:t xml:space="preserve">. IF THIS OCCURS, THEN PLEASE CONTACT </w:t>
      </w:r>
      <w:r w:rsidR="00350A02">
        <w:rPr>
          <w:rFonts w:ascii="Open Sans" w:hAnsi="Open Sans" w:cs="Open Sans"/>
          <w:color w:val="1C1D1E"/>
          <w:sz w:val="21"/>
          <w:szCs w:val="21"/>
        </w:rPr>
        <w:t>QI</w:t>
      </w:r>
      <w:r w:rsidRPr="002F2245">
        <w:rPr>
          <w:rFonts w:ascii="Open Sans" w:hAnsi="Open Sans" w:cs="Open Sans"/>
          <w:color w:val="1C1D1E"/>
          <w:sz w:val="21"/>
          <w:szCs w:val="21"/>
        </w:rPr>
        <w:t>@</w:t>
      </w:r>
      <w:r w:rsidR="00350A02">
        <w:rPr>
          <w:rFonts w:ascii="Open Sans" w:hAnsi="Open Sans" w:cs="Open Sans"/>
          <w:color w:val="1C1D1E"/>
          <w:sz w:val="21"/>
          <w:szCs w:val="21"/>
        </w:rPr>
        <w:t>T1DEXCHANGE.ORG</w:t>
      </w:r>
      <w:r w:rsidRPr="002F2245">
        <w:rPr>
          <w:rFonts w:ascii="Open Sans" w:hAnsi="Open Sans" w:cs="Open Sans"/>
          <w:color w:val="1C1D1E"/>
          <w:sz w:val="21"/>
          <w:szCs w:val="21"/>
        </w:rPr>
        <w:t>.</w:t>
      </w:r>
    </w:p>
    <w:p w14:paraId="4D36880C" w14:textId="77777777" w:rsidR="002F2245" w:rsidRPr="002F2245" w:rsidRDefault="002F2245" w:rsidP="002F2245">
      <w:pPr>
        <w:rPr>
          <w:rFonts w:ascii="Open Sans" w:hAnsi="Open Sans" w:cs="Open Sans"/>
          <w:color w:val="1C1D1E"/>
          <w:sz w:val="21"/>
          <w:szCs w:val="21"/>
        </w:rPr>
      </w:pPr>
    </w:p>
    <w:p w14:paraId="400E00C9" w14:textId="77777777" w:rsidR="002F2245" w:rsidRP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 xml:space="preserve">Selection for Poster Presentation </w:t>
      </w:r>
    </w:p>
    <w:p w14:paraId="74410358" w14:textId="77777777" w:rsidR="002F2245" w:rsidRPr="002F2245" w:rsidRDefault="002F2245" w:rsidP="002F2245">
      <w:pPr>
        <w:rPr>
          <w:rFonts w:ascii="Open Sans" w:hAnsi="Open Sans" w:cs="Open Sans"/>
          <w:color w:val="1C1D1E"/>
          <w:sz w:val="21"/>
          <w:szCs w:val="21"/>
        </w:rPr>
      </w:pPr>
    </w:p>
    <w:p w14:paraId="3FFA4D1F" w14:textId="3792DA68" w:rsidR="002F2245" w:rsidRDefault="002F2245" w:rsidP="002F2245">
      <w:pPr>
        <w:rPr>
          <w:rFonts w:ascii="Open Sans" w:hAnsi="Open Sans" w:cs="Open Sans"/>
          <w:color w:val="1C1D1E"/>
          <w:sz w:val="21"/>
          <w:szCs w:val="21"/>
        </w:rPr>
      </w:pPr>
      <w:r w:rsidRPr="002F2245">
        <w:rPr>
          <w:rFonts w:ascii="Open Sans" w:hAnsi="Open Sans" w:cs="Open Sans"/>
          <w:color w:val="1C1D1E"/>
          <w:sz w:val="21"/>
          <w:szCs w:val="21"/>
        </w:rPr>
        <w:t xml:space="preserve">If your abstract is selected as a poster, we will ask you to </w:t>
      </w:r>
      <w:r w:rsidR="00B31573">
        <w:rPr>
          <w:rFonts w:ascii="Open Sans" w:hAnsi="Open Sans" w:cs="Open Sans"/>
          <w:color w:val="1C1D1E"/>
          <w:sz w:val="21"/>
          <w:szCs w:val="21"/>
        </w:rPr>
        <w:t>speak for 10 minutes on the abstract’s topic during</w:t>
      </w:r>
      <w:r w:rsidRPr="002F2245">
        <w:rPr>
          <w:rFonts w:ascii="Open Sans" w:hAnsi="Open Sans" w:cs="Open Sans"/>
          <w:color w:val="1C1D1E"/>
          <w:sz w:val="21"/>
          <w:szCs w:val="21"/>
        </w:rPr>
        <w:t xml:space="preserve"> the virtual meeting website.</w:t>
      </w:r>
      <w:r w:rsidR="00B31573">
        <w:rPr>
          <w:rFonts w:ascii="Open Sans" w:hAnsi="Open Sans" w:cs="Open Sans"/>
          <w:color w:val="1C1D1E"/>
          <w:sz w:val="21"/>
          <w:szCs w:val="21"/>
        </w:rPr>
        <w:t xml:space="preserve"> All abstracts will be reviewed by the Publications Committee and t</w:t>
      </w:r>
      <w:r w:rsidRPr="002F2245">
        <w:rPr>
          <w:rFonts w:ascii="Open Sans" w:hAnsi="Open Sans" w:cs="Open Sans"/>
          <w:color w:val="1C1D1E"/>
          <w:sz w:val="21"/>
          <w:szCs w:val="21"/>
        </w:rPr>
        <w:t xml:space="preserve">he highest rated abstracts will be accepted for brief oral presentation session on </w:t>
      </w:r>
      <w:r w:rsidR="00350A02">
        <w:rPr>
          <w:rFonts w:ascii="Open Sans" w:hAnsi="Open Sans" w:cs="Open Sans"/>
          <w:color w:val="1C1D1E"/>
          <w:sz w:val="21"/>
          <w:szCs w:val="21"/>
        </w:rPr>
        <w:t>Monday</w:t>
      </w:r>
      <w:r w:rsidRPr="002F2245">
        <w:rPr>
          <w:rFonts w:ascii="Open Sans" w:hAnsi="Open Sans" w:cs="Open Sans"/>
          <w:color w:val="1C1D1E"/>
          <w:sz w:val="21"/>
          <w:szCs w:val="21"/>
        </w:rPr>
        <w:t xml:space="preserve">, November </w:t>
      </w:r>
      <w:r w:rsidR="00350A02">
        <w:rPr>
          <w:rFonts w:ascii="Open Sans" w:hAnsi="Open Sans" w:cs="Open Sans"/>
          <w:color w:val="1C1D1E"/>
          <w:sz w:val="21"/>
          <w:szCs w:val="21"/>
        </w:rPr>
        <w:t>8</w:t>
      </w:r>
      <w:r w:rsidRPr="002F2245">
        <w:rPr>
          <w:rFonts w:ascii="Open Sans" w:hAnsi="Open Sans" w:cs="Open Sans"/>
          <w:color w:val="1C1D1E"/>
          <w:sz w:val="21"/>
          <w:szCs w:val="21"/>
        </w:rPr>
        <w:t xml:space="preserve">. All submitted abstracts will be considered for </w:t>
      </w:r>
      <w:r w:rsidR="00B31573">
        <w:rPr>
          <w:rFonts w:ascii="Open Sans" w:hAnsi="Open Sans" w:cs="Open Sans"/>
          <w:color w:val="1C1D1E"/>
          <w:sz w:val="21"/>
          <w:szCs w:val="21"/>
        </w:rPr>
        <w:t>oral</w:t>
      </w:r>
      <w:r w:rsidRPr="002F2245">
        <w:rPr>
          <w:rFonts w:ascii="Open Sans" w:hAnsi="Open Sans" w:cs="Open Sans"/>
          <w:color w:val="1C1D1E"/>
          <w:sz w:val="21"/>
          <w:szCs w:val="21"/>
        </w:rPr>
        <w:t xml:space="preserve"> presentation. The </w:t>
      </w:r>
      <w:r w:rsidR="00B31573">
        <w:rPr>
          <w:rFonts w:ascii="Open Sans" w:hAnsi="Open Sans" w:cs="Open Sans"/>
          <w:color w:val="1C1D1E"/>
          <w:sz w:val="21"/>
          <w:szCs w:val="21"/>
        </w:rPr>
        <w:t xml:space="preserve">Learning Session </w:t>
      </w:r>
      <w:r w:rsidRPr="002F2245">
        <w:rPr>
          <w:rFonts w:ascii="Open Sans" w:hAnsi="Open Sans" w:cs="Open Sans"/>
          <w:color w:val="1C1D1E"/>
          <w:sz w:val="21"/>
          <w:szCs w:val="21"/>
        </w:rPr>
        <w:t xml:space="preserve">Planning Committee will </w:t>
      </w:r>
      <w:r w:rsidR="00B31573">
        <w:rPr>
          <w:rFonts w:ascii="Open Sans" w:hAnsi="Open Sans" w:cs="Open Sans"/>
          <w:color w:val="1C1D1E"/>
          <w:sz w:val="21"/>
          <w:szCs w:val="21"/>
        </w:rPr>
        <w:t xml:space="preserve">also </w:t>
      </w:r>
      <w:r w:rsidRPr="002F2245">
        <w:rPr>
          <w:rFonts w:ascii="Open Sans" w:hAnsi="Open Sans" w:cs="Open Sans"/>
          <w:color w:val="1C1D1E"/>
          <w:sz w:val="21"/>
          <w:szCs w:val="21"/>
        </w:rPr>
        <w:t xml:space="preserve">review the abstracts and contact the authors </w:t>
      </w:r>
      <w:r w:rsidR="00B31573">
        <w:rPr>
          <w:rFonts w:ascii="Open Sans" w:hAnsi="Open Sans" w:cs="Open Sans"/>
          <w:color w:val="1C1D1E"/>
          <w:sz w:val="21"/>
          <w:szCs w:val="21"/>
        </w:rPr>
        <w:t>about</w:t>
      </w:r>
      <w:r w:rsidRPr="002F2245">
        <w:rPr>
          <w:rFonts w:ascii="Open Sans" w:hAnsi="Open Sans" w:cs="Open Sans"/>
          <w:color w:val="1C1D1E"/>
          <w:sz w:val="21"/>
          <w:szCs w:val="21"/>
        </w:rPr>
        <w:t xml:space="preserve"> incorporat</w:t>
      </w:r>
      <w:r w:rsidR="00B31573">
        <w:rPr>
          <w:rFonts w:ascii="Open Sans" w:hAnsi="Open Sans" w:cs="Open Sans"/>
          <w:color w:val="1C1D1E"/>
          <w:sz w:val="21"/>
          <w:szCs w:val="21"/>
        </w:rPr>
        <w:t>ing their</w:t>
      </w:r>
      <w:r w:rsidR="00EA4275">
        <w:rPr>
          <w:rFonts w:ascii="Open Sans" w:hAnsi="Open Sans" w:cs="Open Sans"/>
          <w:color w:val="1C1D1E"/>
          <w:sz w:val="21"/>
          <w:szCs w:val="21"/>
        </w:rPr>
        <w:t xml:space="preserve"> work</w:t>
      </w:r>
      <w:r w:rsidRPr="002F2245">
        <w:rPr>
          <w:rFonts w:ascii="Open Sans" w:hAnsi="Open Sans" w:cs="Open Sans"/>
          <w:color w:val="1C1D1E"/>
          <w:sz w:val="21"/>
          <w:szCs w:val="21"/>
        </w:rPr>
        <w:t xml:space="preserve"> into the overall meeting program.</w:t>
      </w:r>
    </w:p>
    <w:p w14:paraId="04689AD1" w14:textId="02663A33" w:rsidR="002F2245" w:rsidRDefault="002F2245">
      <w:pPr>
        <w:rPr>
          <w:rFonts w:ascii="Open Sans" w:hAnsi="Open Sans" w:cs="Open Sans"/>
          <w:color w:val="1C1D1E"/>
          <w:sz w:val="21"/>
          <w:szCs w:val="21"/>
        </w:rPr>
      </w:pPr>
    </w:p>
    <w:p w14:paraId="26D35B52" w14:textId="5F618451" w:rsidR="00350A02" w:rsidRDefault="00350A02">
      <w:pPr>
        <w:rPr>
          <w:rFonts w:ascii="Open Sans" w:hAnsi="Open Sans" w:cs="Open Sans"/>
          <w:color w:val="1C1D1E"/>
          <w:sz w:val="21"/>
          <w:szCs w:val="21"/>
        </w:rPr>
      </w:pPr>
      <w:r>
        <w:rPr>
          <w:rFonts w:ascii="Open Sans" w:hAnsi="Open Sans" w:cs="Open Sans"/>
          <w:color w:val="1C1D1E"/>
          <w:sz w:val="21"/>
          <w:szCs w:val="21"/>
        </w:rPr>
        <w:t xml:space="preserve">Abstracts that are accepted for </w:t>
      </w:r>
      <w:r w:rsidR="00EA4275">
        <w:rPr>
          <w:rFonts w:ascii="Open Sans" w:hAnsi="Open Sans" w:cs="Open Sans"/>
          <w:color w:val="1C1D1E"/>
          <w:sz w:val="21"/>
          <w:szCs w:val="21"/>
        </w:rPr>
        <w:t>oral</w:t>
      </w:r>
      <w:r>
        <w:rPr>
          <w:rFonts w:ascii="Open Sans" w:hAnsi="Open Sans" w:cs="Open Sans"/>
          <w:color w:val="1C1D1E"/>
          <w:sz w:val="21"/>
          <w:szCs w:val="21"/>
        </w:rPr>
        <w:t xml:space="preserve"> presentation will be shared </w:t>
      </w:r>
      <w:r w:rsidR="00EA4275">
        <w:rPr>
          <w:rFonts w:ascii="Open Sans" w:hAnsi="Open Sans" w:cs="Open Sans"/>
          <w:color w:val="1C1D1E"/>
          <w:sz w:val="21"/>
          <w:szCs w:val="21"/>
        </w:rPr>
        <w:t xml:space="preserve">and recommended for publication </w:t>
      </w:r>
      <w:r>
        <w:rPr>
          <w:rFonts w:ascii="Open Sans" w:hAnsi="Open Sans" w:cs="Open Sans"/>
          <w:color w:val="1C1D1E"/>
          <w:sz w:val="21"/>
          <w:szCs w:val="21"/>
        </w:rPr>
        <w:t xml:space="preserve">with the </w:t>
      </w:r>
      <w:r w:rsidRPr="00350A02">
        <w:rPr>
          <w:rFonts w:ascii="Open Sans" w:hAnsi="Open Sans" w:cs="Open Sans"/>
          <w:i/>
          <w:iCs/>
          <w:color w:val="1C1D1E"/>
          <w:sz w:val="21"/>
          <w:szCs w:val="21"/>
        </w:rPr>
        <w:t>Journal of Diabetes</w:t>
      </w:r>
      <w:r>
        <w:rPr>
          <w:rFonts w:ascii="Open Sans" w:hAnsi="Open Sans" w:cs="Open Sans"/>
          <w:color w:val="1C1D1E"/>
          <w:sz w:val="21"/>
          <w:szCs w:val="21"/>
        </w:rPr>
        <w:t xml:space="preserve">. </w:t>
      </w:r>
      <w:r w:rsidRPr="00350A02">
        <w:rPr>
          <w:rFonts w:ascii="Open Sans" w:hAnsi="Open Sans" w:cs="Open Sans"/>
          <w:i/>
          <w:iCs/>
          <w:color w:val="1C1D1E"/>
          <w:sz w:val="21"/>
          <w:szCs w:val="21"/>
        </w:rPr>
        <w:t>Journal of Diabetes</w:t>
      </w:r>
      <w:r>
        <w:rPr>
          <w:rFonts w:ascii="Open Sans" w:hAnsi="Open Sans" w:cs="Open Sans"/>
          <w:color w:val="1C1D1E"/>
          <w:sz w:val="21"/>
          <w:szCs w:val="21"/>
        </w:rPr>
        <w:t xml:space="preserve"> is partnering with T1DX-QI to publish a selected number of abstracts from the November Learning Session.</w:t>
      </w:r>
    </w:p>
    <w:p w14:paraId="665F6367" w14:textId="77777777" w:rsidR="00350A02" w:rsidRDefault="00350A02">
      <w:pPr>
        <w:rPr>
          <w:rFonts w:ascii="Open Sans" w:hAnsi="Open Sans" w:cs="Open Sans"/>
          <w:color w:val="1C1D1E"/>
          <w:sz w:val="21"/>
          <w:szCs w:val="21"/>
        </w:rPr>
      </w:pPr>
    </w:p>
    <w:p w14:paraId="6106D900" w14:textId="77777777" w:rsidR="00350A02" w:rsidRPr="002F2245" w:rsidRDefault="00350A02" w:rsidP="00350A02">
      <w:pPr>
        <w:rPr>
          <w:rFonts w:ascii="Open Sans" w:hAnsi="Open Sans" w:cs="Open Sans"/>
          <w:color w:val="1C1D1E"/>
          <w:sz w:val="21"/>
          <w:szCs w:val="21"/>
        </w:rPr>
      </w:pPr>
      <w:r w:rsidRPr="002F2245">
        <w:rPr>
          <w:rFonts w:ascii="Open Sans" w:hAnsi="Open Sans" w:cs="Open Sans"/>
          <w:color w:val="1C1D1E"/>
          <w:sz w:val="21"/>
          <w:szCs w:val="21"/>
        </w:rPr>
        <w:t xml:space="preserve">Corresponding Author and Co-Authors </w:t>
      </w:r>
    </w:p>
    <w:p w14:paraId="5EBFBFFF" w14:textId="77777777" w:rsidR="00350A02" w:rsidRPr="002F2245" w:rsidRDefault="00350A02" w:rsidP="00350A02">
      <w:pPr>
        <w:rPr>
          <w:rFonts w:ascii="Open Sans" w:hAnsi="Open Sans" w:cs="Open Sans"/>
          <w:color w:val="1C1D1E"/>
          <w:sz w:val="21"/>
          <w:szCs w:val="21"/>
        </w:rPr>
      </w:pPr>
    </w:p>
    <w:p w14:paraId="7D358229" w14:textId="2D99B34E" w:rsidR="00350A02" w:rsidRPr="002F2245" w:rsidRDefault="00350A02" w:rsidP="00350A02">
      <w:pPr>
        <w:rPr>
          <w:rFonts w:ascii="Open Sans" w:hAnsi="Open Sans" w:cs="Open Sans"/>
          <w:color w:val="1C1D1E"/>
          <w:sz w:val="21"/>
          <w:szCs w:val="21"/>
        </w:rPr>
      </w:pPr>
      <w:r w:rsidRPr="002F2245">
        <w:rPr>
          <w:rFonts w:ascii="Open Sans" w:hAnsi="Open Sans" w:cs="Open Sans"/>
          <w:color w:val="1C1D1E"/>
          <w:sz w:val="21"/>
          <w:szCs w:val="21"/>
        </w:rPr>
        <w:t>You may identify up to</w:t>
      </w:r>
      <w:r>
        <w:rPr>
          <w:rFonts w:ascii="Open Sans" w:hAnsi="Open Sans" w:cs="Open Sans"/>
          <w:color w:val="1C1D1E"/>
          <w:sz w:val="21"/>
          <w:szCs w:val="21"/>
        </w:rPr>
        <w:t xml:space="preserve"> ten</w:t>
      </w:r>
      <w:r w:rsidRPr="002F2245">
        <w:rPr>
          <w:rFonts w:ascii="Open Sans" w:hAnsi="Open Sans" w:cs="Open Sans"/>
          <w:color w:val="1C1D1E"/>
          <w:sz w:val="21"/>
          <w:szCs w:val="21"/>
        </w:rPr>
        <w:t xml:space="preserve"> authors for this </w:t>
      </w:r>
      <w:r w:rsidR="00EA4275">
        <w:rPr>
          <w:rFonts w:ascii="Open Sans" w:hAnsi="Open Sans" w:cs="Open Sans"/>
          <w:color w:val="1C1D1E"/>
          <w:sz w:val="21"/>
          <w:szCs w:val="21"/>
        </w:rPr>
        <w:t>abstract</w:t>
      </w:r>
      <w:r w:rsidRPr="002F2245">
        <w:rPr>
          <w:rFonts w:ascii="Open Sans" w:hAnsi="Open Sans" w:cs="Open Sans"/>
          <w:color w:val="1C1D1E"/>
          <w:sz w:val="21"/>
          <w:szCs w:val="21"/>
        </w:rPr>
        <w:t xml:space="preserve">. In all cases, the first author listed is considered the corresponding author. This corresponding author MUST fill in the FULL name, email address, postal address, and mobile phone number for each author. All academic degrees must be included for every author. If an author holds NO degree, please specify NONE. Author and co-author names and academic degrees will be published in a special section of </w:t>
      </w:r>
      <w:r w:rsidR="00075216">
        <w:rPr>
          <w:rFonts w:ascii="Open Sans" w:hAnsi="Open Sans" w:cs="Open Sans"/>
          <w:color w:val="1C1D1E"/>
          <w:sz w:val="21"/>
          <w:szCs w:val="21"/>
        </w:rPr>
        <w:t xml:space="preserve">the </w:t>
      </w:r>
      <w:r w:rsidRPr="00075216">
        <w:rPr>
          <w:rFonts w:ascii="Open Sans" w:hAnsi="Open Sans" w:cs="Open Sans"/>
          <w:i/>
          <w:iCs/>
          <w:color w:val="1C1D1E"/>
          <w:sz w:val="21"/>
          <w:szCs w:val="21"/>
        </w:rPr>
        <w:t>Journal of Diabetes</w:t>
      </w:r>
      <w:r w:rsidRPr="002F2245">
        <w:rPr>
          <w:rFonts w:ascii="Open Sans" w:hAnsi="Open Sans" w:cs="Open Sans"/>
          <w:color w:val="1C1D1E"/>
          <w:sz w:val="21"/>
          <w:szCs w:val="21"/>
        </w:rPr>
        <w:t>.</w:t>
      </w:r>
    </w:p>
    <w:p w14:paraId="08CF47A6" w14:textId="77777777" w:rsidR="00350A02" w:rsidRPr="002F2245" w:rsidRDefault="00350A02" w:rsidP="00350A02">
      <w:pPr>
        <w:rPr>
          <w:rFonts w:ascii="Open Sans" w:hAnsi="Open Sans" w:cs="Open Sans"/>
          <w:color w:val="1C1D1E"/>
          <w:sz w:val="21"/>
          <w:szCs w:val="21"/>
        </w:rPr>
      </w:pPr>
    </w:p>
    <w:p w14:paraId="12FC5C63" w14:textId="77777777" w:rsidR="00350A02" w:rsidRPr="002F2245" w:rsidRDefault="00350A02" w:rsidP="00350A02">
      <w:pPr>
        <w:rPr>
          <w:rFonts w:ascii="Open Sans" w:hAnsi="Open Sans" w:cs="Open Sans"/>
          <w:color w:val="1C1D1E"/>
          <w:sz w:val="21"/>
          <w:szCs w:val="21"/>
        </w:rPr>
      </w:pPr>
      <w:r w:rsidRPr="002F2245">
        <w:rPr>
          <w:rFonts w:ascii="Open Sans" w:hAnsi="Open Sans" w:cs="Open Sans"/>
          <w:color w:val="1C1D1E"/>
          <w:sz w:val="21"/>
          <w:szCs w:val="21"/>
        </w:rPr>
        <w:t>NOTE: All fields are required for additional authors. Please do not use first author's email address for additional authors.</w:t>
      </w:r>
    </w:p>
    <w:p w14:paraId="2135FFF2" w14:textId="2FA8AF99" w:rsidR="008D1830" w:rsidRDefault="008D1830">
      <w:pPr>
        <w:rPr>
          <w:rFonts w:ascii="Open Sans" w:hAnsi="Open Sans" w:cs="Open Sans"/>
          <w:color w:val="1C1D1E"/>
          <w:sz w:val="21"/>
          <w:szCs w:val="21"/>
          <w:shd w:val="clear" w:color="auto" w:fill="FFFFFF"/>
        </w:rPr>
      </w:pPr>
    </w:p>
    <w:p w14:paraId="75653B66" w14:textId="64642231" w:rsidR="008D1830" w:rsidRDefault="008D1830">
      <w:pPr>
        <w:rPr>
          <w:rFonts w:ascii="Open Sans" w:hAnsi="Open Sans" w:cs="Open Sans"/>
          <w:color w:val="1C1D1E"/>
          <w:sz w:val="21"/>
          <w:szCs w:val="21"/>
          <w:shd w:val="clear" w:color="auto" w:fill="FFFFFF"/>
        </w:rPr>
      </w:pPr>
      <w:r>
        <w:rPr>
          <w:rStyle w:val="Strong"/>
          <w:rFonts w:ascii="Open Sans" w:hAnsi="Open Sans" w:cs="Open Sans"/>
          <w:color w:val="1C1D1E"/>
          <w:sz w:val="21"/>
          <w:szCs w:val="21"/>
          <w:shd w:val="clear" w:color="auto" w:fill="FFFFFF"/>
        </w:rPr>
        <w:t>Keywords</w:t>
      </w:r>
      <w:r>
        <w:rPr>
          <w:rFonts w:ascii="Open Sans" w:hAnsi="Open Sans" w:cs="Open Sans"/>
          <w:color w:val="1C1D1E"/>
          <w:sz w:val="21"/>
          <w:szCs w:val="21"/>
        </w:rPr>
        <w:br/>
      </w:r>
      <w:r>
        <w:rPr>
          <w:rFonts w:ascii="Open Sans" w:hAnsi="Open Sans" w:cs="Open Sans"/>
          <w:color w:val="1C1D1E"/>
          <w:sz w:val="21"/>
          <w:szCs w:val="21"/>
          <w:shd w:val="clear" w:color="auto" w:fill="FFFFFF"/>
        </w:rPr>
        <w:t>Three to five key words should be supplied below the abstract, in alphabetical order, and should be taken from those recommended by the US National Library of Medicine’s Medical Subject Headings (</w:t>
      </w:r>
      <w:proofErr w:type="spellStart"/>
      <w:r>
        <w:rPr>
          <w:rFonts w:ascii="Open Sans" w:hAnsi="Open Sans" w:cs="Open Sans"/>
          <w:color w:val="1C1D1E"/>
          <w:sz w:val="21"/>
          <w:szCs w:val="21"/>
          <w:shd w:val="clear" w:color="auto" w:fill="FFFFFF"/>
        </w:rPr>
        <w:t>MeSH</w:t>
      </w:r>
      <w:proofErr w:type="spellEnd"/>
      <w:r>
        <w:rPr>
          <w:rFonts w:ascii="Open Sans" w:hAnsi="Open Sans" w:cs="Open Sans"/>
          <w:color w:val="1C1D1E"/>
          <w:sz w:val="21"/>
          <w:szCs w:val="21"/>
          <w:shd w:val="clear" w:color="auto" w:fill="FFFFFF"/>
        </w:rPr>
        <w:t>) </w:t>
      </w:r>
      <w:hyperlink r:id="rId6" w:history="1">
        <w:r>
          <w:rPr>
            <w:rStyle w:val="Hyperlink"/>
            <w:rFonts w:ascii="Open Sans" w:hAnsi="Open Sans" w:cs="Open Sans"/>
            <w:b/>
            <w:bCs/>
            <w:color w:val="005274"/>
            <w:sz w:val="21"/>
            <w:szCs w:val="21"/>
            <w:shd w:val="clear" w:color="auto" w:fill="FFFFFF"/>
          </w:rPr>
          <w:t>browser list</w:t>
        </w:r>
      </w:hyperlink>
      <w:r>
        <w:rPr>
          <w:rFonts w:ascii="Open Sans" w:hAnsi="Open Sans" w:cs="Open Sans"/>
          <w:color w:val="1C1D1E"/>
          <w:sz w:val="21"/>
          <w:szCs w:val="21"/>
          <w:shd w:val="clear" w:color="auto" w:fill="FFFFFF"/>
        </w:rPr>
        <w:t>.</w:t>
      </w:r>
    </w:p>
    <w:p w14:paraId="7080AE54" w14:textId="04BC6C52" w:rsidR="008D1830" w:rsidRDefault="008D1830">
      <w:pPr>
        <w:rPr>
          <w:rFonts w:ascii="Open Sans" w:hAnsi="Open Sans" w:cs="Open Sans"/>
          <w:color w:val="1C1D1E"/>
          <w:sz w:val="21"/>
          <w:szCs w:val="21"/>
          <w:shd w:val="clear" w:color="auto" w:fill="FFFFFF"/>
        </w:rPr>
      </w:pPr>
    </w:p>
    <w:p w14:paraId="4B943AFD" w14:textId="10A7D467" w:rsidR="0053669F" w:rsidRDefault="0053669F">
      <w:pPr>
        <w:rPr>
          <w:rFonts w:ascii="Open Sans" w:hAnsi="Open Sans" w:cs="Open Sans"/>
          <w:color w:val="1C1D1E"/>
          <w:sz w:val="21"/>
          <w:szCs w:val="21"/>
          <w:shd w:val="clear" w:color="auto" w:fill="FFFFFF"/>
        </w:rPr>
      </w:pPr>
    </w:p>
    <w:p w14:paraId="118C3AC1" w14:textId="2E14646A" w:rsidR="0053669F" w:rsidRDefault="0053669F">
      <w:pPr>
        <w:rPr>
          <w:rFonts w:ascii="Open Sans" w:hAnsi="Open Sans" w:cs="Open Sans"/>
          <w:color w:val="1C1D1E"/>
          <w:sz w:val="21"/>
          <w:szCs w:val="21"/>
          <w:shd w:val="clear" w:color="auto" w:fill="FFFFFF"/>
        </w:rPr>
      </w:pPr>
      <w:r>
        <w:rPr>
          <w:rStyle w:val="Strong"/>
          <w:rFonts w:ascii="Open Sans" w:hAnsi="Open Sans" w:cs="Open Sans"/>
          <w:color w:val="1C1D1E"/>
          <w:sz w:val="21"/>
          <w:szCs w:val="21"/>
        </w:rPr>
        <w:t>Formatting requirements to follow</w:t>
      </w:r>
      <w:r w:rsidR="005100CB">
        <w:rPr>
          <w:rStyle w:val="Strong"/>
          <w:rFonts w:ascii="Open Sans" w:hAnsi="Open Sans" w:cs="Open Sans"/>
          <w:color w:val="1C1D1E"/>
          <w:sz w:val="21"/>
          <w:szCs w:val="21"/>
        </w:rPr>
        <w:t xml:space="preserve"> (</w:t>
      </w:r>
      <w:r w:rsidR="005100CB" w:rsidRPr="005100CB">
        <w:rPr>
          <w:rStyle w:val="Strong"/>
          <w:rFonts w:ascii="Open Sans" w:hAnsi="Open Sans" w:cs="Open Sans"/>
          <w:color w:val="1C1D1E"/>
          <w:sz w:val="21"/>
          <w:szCs w:val="21"/>
        </w:rPr>
        <w:t xml:space="preserve">all formatting requirements confirm with </w:t>
      </w:r>
      <w:r w:rsidR="005100CB" w:rsidRPr="00DD3386">
        <w:rPr>
          <w:rStyle w:val="Strong"/>
          <w:rFonts w:ascii="Open Sans" w:hAnsi="Open Sans" w:cs="Open Sans"/>
          <w:i/>
          <w:iCs/>
          <w:color w:val="1C1D1E"/>
          <w:sz w:val="21"/>
          <w:szCs w:val="21"/>
        </w:rPr>
        <w:t xml:space="preserve">Journal of Diabetes </w:t>
      </w:r>
      <w:r w:rsidR="005100CB">
        <w:rPr>
          <w:rStyle w:val="Strong"/>
          <w:rFonts w:ascii="Open Sans" w:hAnsi="Open Sans" w:cs="Open Sans"/>
          <w:color w:val="1C1D1E"/>
          <w:sz w:val="21"/>
          <w:szCs w:val="21"/>
        </w:rPr>
        <w:t>requirements.)</w:t>
      </w:r>
    </w:p>
    <w:p w14:paraId="7E8AA4A1" w14:textId="1BB4925A"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Style w:val="Strong"/>
          <w:rFonts w:ascii="Open Sans" w:hAnsi="Open Sans" w:cs="Open Sans"/>
          <w:color w:val="1C1D1E"/>
          <w:sz w:val="21"/>
          <w:szCs w:val="21"/>
        </w:rPr>
        <w:t>Tables</w:t>
      </w:r>
      <w:r>
        <w:rPr>
          <w:rFonts w:ascii="Open Sans" w:hAnsi="Open Sans" w:cs="Open Sans"/>
          <w:color w:val="1C1D1E"/>
          <w:sz w:val="21"/>
          <w:szCs w:val="21"/>
        </w:rPr>
        <w:br/>
      </w:r>
      <w:proofErr w:type="spellStart"/>
      <w:r>
        <w:rPr>
          <w:rFonts w:ascii="Open Sans" w:hAnsi="Open Sans" w:cs="Open Sans"/>
          <w:color w:val="1C1D1E"/>
          <w:sz w:val="21"/>
          <w:szCs w:val="21"/>
        </w:rPr>
        <w:t>Tables</w:t>
      </w:r>
      <w:proofErr w:type="spellEnd"/>
      <w:r>
        <w:rPr>
          <w:rFonts w:ascii="Open Sans" w:hAnsi="Open Sans" w:cs="Open Sans"/>
          <w:color w:val="1C1D1E"/>
          <w:sz w:val="21"/>
          <w:szCs w:val="21"/>
        </w:rPr>
        <w:t xml:space="preserve"> should be self-contained and complement, but not duplicate, information contained in the text. Number tables consecutively in the text in Arabic numerals. Type tables on a separate page with the legend above. Legends should be concise but comprehensive – the table, legend and footnotes must be understandable without reference to the text. Vertical lines should not be used to separate columns. Column headings should be brief, with units of measurement in parentheses; all abbreviations must be defined in footnotes. Footnote symbols: †, ‡, §, ¶, should be used (in that order) and *, **, *** should be reserved for P-values. Statistical measures such as SD or SEM should be identified in the headings.</w:t>
      </w:r>
    </w:p>
    <w:p w14:paraId="795F348C" w14:textId="77777777" w:rsidR="0053669F" w:rsidRDefault="0053669F" w:rsidP="008D1830">
      <w:pPr>
        <w:pStyle w:val="NormalWeb"/>
        <w:shd w:val="clear" w:color="auto" w:fill="FFFFFF"/>
        <w:spacing w:before="75" w:beforeAutospacing="0" w:after="75" w:afterAutospacing="0"/>
        <w:rPr>
          <w:rFonts w:ascii="Open Sans" w:hAnsi="Open Sans" w:cs="Open Sans"/>
          <w:color w:val="1C1D1E"/>
          <w:sz w:val="21"/>
          <w:szCs w:val="21"/>
        </w:rPr>
      </w:pPr>
    </w:p>
    <w:p w14:paraId="27DAB418" w14:textId="546FE55B"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Style w:val="Strong"/>
          <w:rFonts w:ascii="Open Sans" w:hAnsi="Open Sans" w:cs="Open Sans"/>
          <w:color w:val="1C1D1E"/>
          <w:sz w:val="21"/>
          <w:szCs w:val="21"/>
        </w:rPr>
        <w:t>Figure legends</w:t>
      </w:r>
      <w:r>
        <w:rPr>
          <w:rFonts w:ascii="Open Sans" w:hAnsi="Open Sans" w:cs="Open Sans"/>
          <w:b/>
          <w:bCs/>
          <w:color w:val="1C1D1E"/>
          <w:sz w:val="21"/>
          <w:szCs w:val="21"/>
        </w:rPr>
        <w:br/>
      </w:r>
      <w:r>
        <w:rPr>
          <w:rFonts w:ascii="Open Sans" w:hAnsi="Open Sans" w:cs="Open Sans"/>
          <w:color w:val="1C1D1E"/>
          <w:sz w:val="21"/>
          <w:szCs w:val="21"/>
        </w:rPr>
        <w:t>Type figure legends on a separate page after References or Tables if the manuscript includes them. Legends should be concise but comprehensive – the figure and its legend must be understandable without reference to the text. Include definitions of any symbols used and define/explain all abbreviations and units of measurement.</w:t>
      </w:r>
    </w:p>
    <w:p w14:paraId="63BEAFB2" w14:textId="77777777" w:rsidR="0053669F" w:rsidRDefault="0053669F" w:rsidP="008D1830">
      <w:pPr>
        <w:pStyle w:val="NormalWeb"/>
        <w:shd w:val="clear" w:color="auto" w:fill="FFFFFF"/>
        <w:spacing w:before="75" w:beforeAutospacing="0" w:after="75" w:afterAutospacing="0"/>
        <w:rPr>
          <w:rFonts w:ascii="Open Sans" w:hAnsi="Open Sans" w:cs="Open Sans"/>
          <w:color w:val="1C1D1E"/>
          <w:sz w:val="21"/>
          <w:szCs w:val="21"/>
        </w:rPr>
      </w:pPr>
    </w:p>
    <w:p w14:paraId="0C3BBD16" w14:textId="77777777"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Style w:val="Strong"/>
          <w:rFonts w:ascii="Open Sans" w:hAnsi="Open Sans" w:cs="Open Sans"/>
          <w:color w:val="1C1D1E"/>
          <w:sz w:val="21"/>
          <w:szCs w:val="21"/>
        </w:rPr>
        <w:t>Figures</w:t>
      </w:r>
      <w:r>
        <w:rPr>
          <w:rFonts w:ascii="Open Sans" w:hAnsi="Open Sans" w:cs="Open Sans"/>
          <w:color w:val="1C1D1E"/>
          <w:sz w:val="21"/>
          <w:szCs w:val="21"/>
        </w:rPr>
        <w:br/>
        <w:t>All illustrations (line drawings and photographs) are classified as figures. Figures should be cited in consecutive order in the text. Magnifications should be indicated using a scale bar on the illustration.</w:t>
      </w:r>
    </w:p>
    <w:p w14:paraId="6AD1A997" w14:textId="77777777"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Fonts w:ascii="Open Sans" w:hAnsi="Open Sans" w:cs="Open Sans"/>
          <w:color w:val="1C1D1E"/>
          <w:sz w:val="21"/>
          <w:szCs w:val="21"/>
        </w:rPr>
        <w:t>• Size - Figures should be sized to fit within the column (82mm), intermediate (118mm) or the full text width (173mm).</w:t>
      </w:r>
    </w:p>
    <w:p w14:paraId="0863F354" w14:textId="77777777"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Fonts w:ascii="Open Sans" w:hAnsi="Open Sans" w:cs="Open Sans"/>
          <w:color w:val="1C1D1E"/>
          <w:sz w:val="21"/>
          <w:szCs w:val="21"/>
        </w:rPr>
        <w:t xml:space="preserve">• Text sizing in figures - Lettering must be included and should be sized to be no larger than the journal text or 8 </w:t>
      </w:r>
      <w:proofErr w:type="gramStart"/>
      <w:r>
        <w:rPr>
          <w:rFonts w:ascii="Open Sans" w:hAnsi="Open Sans" w:cs="Open Sans"/>
          <w:color w:val="1C1D1E"/>
          <w:sz w:val="21"/>
          <w:szCs w:val="21"/>
        </w:rPr>
        <w:t>point</w:t>
      </w:r>
      <w:proofErr w:type="gramEnd"/>
      <w:r>
        <w:rPr>
          <w:rFonts w:ascii="Open Sans" w:hAnsi="Open Sans" w:cs="Open Sans"/>
          <w:color w:val="1C1D1E"/>
          <w:sz w:val="21"/>
          <w:szCs w:val="21"/>
        </w:rPr>
        <w:t xml:space="preserve"> (Should be readable after reduction – avoid large type or thick lines). Line width between 0.5 and 1 point.</w:t>
      </w:r>
    </w:p>
    <w:p w14:paraId="7D7A9F86" w14:textId="57B23925" w:rsidR="008D1830" w:rsidRDefault="008D1830" w:rsidP="008D1830">
      <w:pPr>
        <w:pStyle w:val="NormalWeb"/>
        <w:shd w:val="clear" w:color="auto" w:fill="FFFFFF"/>
        <w:spacing w:before="75" w:beforeAutospacing="0" w:after="75" w:afterAutospacing="0"/>
        <w:rPr>
          <w:rFonts w:ascii="Open Sans" w:hAnsi="Open Sans" w:cs="Open Sans"/>
          <w:color w:val="1C1D1E"/>
          <w:sz w:val="21"/>
          <w:szCs w:val="21"/>
        </w:rPr>
      </w:pPr>
      <w:r>
        <w:rPr>
          <w:rFonts w:ascii="Open Sans" w:hAnsi="Open Sans" w:cs="Open Sans"/>
          <w:color w:val="1C1D1E"/>
          <w:sz w:val="21"/>
          <w:szCs w:val="21"/>
        </w:rPr>
        <w:t xml:space="preserve">• Each figure should be supplied as a separate file, with the figure number incorporated in the file name </w:t>
      </w:r>
      <w:proofErr w:type="gramStart"/>
      <w:r>
        <w:rPr>
          <w:rFonts w:ascii="Open Sans" w:hAnsi="Open Sans" w:cs="Open Sans"/>
          <w:color w:val="1C1D1E"/>
          <w:sz w:val="21"/>
          <w:szCs w:val="21"/>
        </w:rPr>
        <w:t>and also</w:t>
      </w:r>
      <w:proofErr w:type="gramEnd"/>
      <w:r>
        <w:rPr>
          <w:rFonts w:ascii="Open Sans" w:hAnsi="Open Sans" w:cs="Open Sans"/>
          <w:color w:val="1C1D1E"/>
          <w:sz w:val="21"/>
          <w:szCs w:val="21"/>
        </w:rPr>
        <w:t xml:space="preserve"> showing within the figure. For submission, high-resolution figures (at least 300 </w:t>
      </w:r>
      <w:proofErr w:type="spellStart"/>
      <w:r>
        <w:rPr>
          <w:rFonts w:ascii="Open Sans" w:hAnsi="Open Sans" w:cs="Open Sans"/>
          <w:color w:val="1C1D1E"/>
          <w:sz w:val="21"/>
          <w:szCs w:val="21"/>
        </w:rPr>
        <w:t>d.p.i</w:t>
      </w:r>
      <w:proofErr w:type="spellEnd"/>
      <w:r>
        <w:rPr>
          <w:rFonts w:ascii="Open Sans" w:hAnsi="Open Sans" w:cs="Open Sans"/>
          <w:color w:val="1C1D1E"/>
          <w:sz w:val="21"/>
          <w:szCs w:val="21"/>
        </w:rPr>
        <w:t xml:space="preserve">. for images, 600 </w:t>
      </w:r>
      <w:proofErr w:type="spellStart"/>
      <w:r>
        <w:rPr>
          <w:rFonts w:ascii="Open Sans" w:hAnsi="Open Sans" w:cs="Open Sans"/>
          <w:color w:val="1C1D1E"/>
          <w:sz w:val="21"/>
          <w:szCs w:val="21"/>
        </w:rPr>
        <w:t>d.p.i</w:t>
      </w:r>
      <w:proofErr w:type="spellEnd"/>
      <w:r>
        <w:rPr>
          <w:rFonts w:ascii="Open Sans" w:hAnsi="Open Sans" w:cs="Open Sans"/>
          <w:color w:val="1C1D1E"/>
          <w:sz w:val="21"/>
          <w:szCs w:val="21"/>
        </w:rPr>
        <w:t>. for line art) saved as .eps or .</w:t>
      </w:r>
      <w:proofErr w:type="spellStart"/>
      <w:r>
        <w:rPr>
          <w:rFonts w:ascii="Open Sans" w:hAnsi="Open Sans" w:cs="Open Sans"/>
          <w:color w:val="1C1D1E"/>
          <w:sz w:val="21"/>
          <w:szCs w:val="21"/>
        </w:rPr>
        <w:t>tif</w:t>
      </w:r>
      <w:proofErr w:type="spellEnd"/>
      <w:r>
        <w:rPr>
          <w:rFonts w:ascii="Open Sans" w:hAnsi="Open Sans" w:cs="Open Sans"/>
          <w:color w:val="1C1D1E"/>
          <w:sz w:val="21"/>
          <w:szCs w:val="21"/>
        </w:rPr>
        <w:t xml:space="preserve"> files should be uploaded.</w:t>
      </w:r>
    </w:p>
    <w:p w14:paraId="6B47249E" w14:textId="77777777" w:rsidR="0053669F" w:rsidRDefault="0053669F" w:rsidP="008D1830">
      <w:pPr>
        <w:pStyle w:val="NormalWeb"/>
        <w:shd w:val="clear" w:color="auto" w:fill="FFFFFF"/>
        <w:spacing w:before="75" w:beforeAutospacing="0" w:after="75" w:afterAutospacing="0"/>
        <w:rPr>
          <w:rFonts w:ascii="Open Sans" w:hAnsi="Open Sans" w:cs="Open Sans"/>
          <w:color w:val="1C1D1E"/>
          <w:sz w:val="21"/>
          <w:szCs w:val="21"/>
        </w:rPr>
      </w:pPr>
    </w:p>
    <w:p w14:paraId="668FC817" w14:textId="0BE1CAC7" w:rsidR="008D1830" w:rsidRDefault="008D1830" w:rsidP="00075216">
      <w:pPr>
        <w:pStyle w:val="NormalWeb"/>
        <w:shd w:val="clear" w:color="auto" w:fill="FFFFFF"/>
        <w:spacing w:before="75" w:beforeAutospacing="0" w:after="75" w:afterAutospacing="0"/>
      </w:pPr>
      <w:r>
        <w:rPr>
          <w:rStyle w:val="Strong"/>
          <w:rFonts w:ascii="Open Sans" w:hAnsi="Open Sans" w:cs="Open Sans"/>
          <w:color w:val="1C1D1E"/>
          <w:sz w:val="21"/>
          <w:szCs w:val="21"/>
        </w:rPr>
        <w:t>Preparation of Electronic Figures for Publication:</w:t>
      </w:r>
      <w:r>
        <w:rPr>
          <w:rFonts w:ascii="Open Sans" w:hAnsi="Open Sans" w:cs="Open Sans"/>
          <w:color w:val="1C1D1E"/>
          <w:sz w:val="21"/>
          <w:szCs w:val="21"/>
        </w:rPr>
        <w:t xml:space="preserve"> We require high quality images to prevent the final product being blurred or fuzzy, please submit EPS (line art), TIFF (halftone/photographs), or PNG files. MS PowerPoint and Word Graphics are unsuitable for printed pictures. Do not use pixel-oriented </w:t>
      </w:r>
      <w:proofErr w:type="spellStart"/>
      <w:r>
        <w:rPr>
          <w:rFonts w:ascii="Open Sans" w:hAnsi="Open Sans" w:cs="Open Sans"/>
          <w:color w:val="1C1D1E"/>
          <w:sz w:val="21"/>
          <w:szCs w:val="21"/>
        </w:rPr>
        <w:t>programmes</w:t>
      </w:r>
      <w:proofErr w:type="spellEnd"/>
      <w:r>
        <w:rPr>
          <w:rFonts w:ascii="Open Sans" w:hAnsi="Open Sans" w:cs="Open Sans"/>
          <w:color w:val="1C1D1E"/>
          <w:sz w:val="21"/>
          <w:szCs w:val="21"/>
        </w:rPr>
        <w:t xml:space="preserve">. Scans (TIFF only) should have a resolution of 300 dpi (halftone) or 600 to 1200 dpi (line drawings) in relation to the reproduction size (see below). EPS files should be saved with fonts embedded (and with a TIFF preview if possible). For scanned images, the scanning resolution (at final image size) should be as follows </w:t>
      </w:r>
      <w:r>
        <w:rPr>
          <w:rFonts w:ascii="Open Sans" w:hAnsi="Open Sans" w:cs="Open Sans"/>
          <w:color w:val="1C1D1E"/>
          <w:sz w:val="21"/>
          <w:szCs w:val="21"/>
        </w:rPr>
        <w:lastRenderedPageBreak/>
        <w:t>to ensure good reproduction: line art: &gt;600 dpi; half-tones (including gel photographs): &gt;300 dpi; figures containing both halftone and line images: &gt;600 dpi.</w:t>
      </w:r>
    </w:p>
    <w:sectPr w:rsidR="008D1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838"/>
    <w:multiLevelType w:val="hybridMultilevel"/>
    <w:tmpl w:val="F6EC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6D7F"/>
    <w:multiLevelType w:val="hybridMultilevel"/>
    <w:tmpl w:val="038E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526E6"/>
    <w:multiLevelType w:val="hybridMultilevel"/>
    <w:tmpl w:val="F01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608035">
    <w:abstractNumId w:val="1"/>
  </w:num>
  <w:num w:numId="2" w16cid:durableId="2115441213">
    <w:abstractNumId w:val="2"/>
  </w:num>
  <w:num w:numId="3" w16cid:durableId="13718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95"/>
    <w:rsid w:val="00075216"/>
    <w:rsid w:val="000F7180"/>
    <w:rsid w:val="00160A3A"/>
    <w:rsid w:val="00215777"/>
    <w:rsid w:val="00267693"/>
    <w:rsid w:val="002F2245"/>
    <w:rsid w:val="00350A02"/>
    <w:rsid w:val="00475EB9"/>
    <w:rsid w:val="004C571F"/>
    <w:rsid w:val="004D0E54"/>
    <w:rsid w:val="004F08FC"/>
    <w:rsid w:val="004F666C"/>
    <w:rsid w:val="005100CB"/>
    <w:rsid w:val="0053669F"/>
    <w:rsid w:val="005D7270"/>
    <w:rsid w:val="006A557A"/>
    <w:rsid w:val="007015BC"/>
    <w:rsid w:val="0075568A"/>
    <w:rsid w:val="00843995"/>
    <w:rsid w:val="008A2CF8"/>
    <w:rsid w:val="008D1830"/>
    <w:rsid w:val="008D4B83"/>
    <w:rsid w:val="00962DB3"/>
    <w:rsid w:val="00AD4497"/>
    <w:rsid w:val="00B31573"/>
    <w:rsid w:val="00BA230C"/>
    <w:rsid w:val="00DD3386"/>
    <w:rsid w:val="00E9676D"/>
    <w:rsid w:val="00EA07C8"/>
    <w:rsid w:val="00EA4275"/>
    <w:rsid w:val="00F0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1C01"/>
  <w15:chartTrackingRefBased/>
  <w15:docId w15:val="{82069ECB-C335-40FB-BD33-187834DA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995"/>
    <w:rPr>
      <w:b/>
      <w:bCs/>
    </w:rPr>
  </w:style>
  <w:style w:type="character" w:styleId="Hyperlink">
    <w:name w:val="Hyperlink"/>
    <w:basedOn w:val="DefaultParagraphFont"/>
    <w:uiPriority w:val="99"/>
    <w:unhideWhenUsed/>
    <w:rsid w:val="008D1830"/>
    <w:rPr>
      <w:color w:val="0000FF"/>
      <w:u w:val="single"/>
    </w:rPr>
  </w:style>
  <w:style w:type="character" w:styleId="FollowedHyperlink">
    <w:name w:val="FollowedHyperlink"/>
    <w:basedOn w:val="DefaultParagraphFont"/>
    <w:uiPriority w:val="99"/>
    <w:semiHidden/>
    <w:unhideWhenUsed/>
    <w:rsid w:val="00215777"/>
    <w:rPr>
      <w:color w:val="954F72" w:themeColor="followedHyperlink"/>
      <w:u w:val="single"/>
    </w:rPr>
  </w:style>
  <w:style w:type="paragraph" w:styleId="ListParagraph">
    <w:name w:val="List Paragraph"/>
    <w:basedOn w:val="Normal"/>
    <w:uiPriority w:val="34"/>
    <w:qFormat/>
    <w:rsid w:val="00350A02"/>
    <w:pPr>
      <w:ind w:left="720"/>
      <w:contextualSpacing/>
    </w:pPr>
  </w:style>
  <w:style w:type="character" w:styleId="CommentReference">
    <w:name w:val="annotation reference"/>
    <w:basedOn w:val="DefaultParagraphFont"/>
    <w:uiPriority w:val="99"/>
    <w:semiHidden/>
    <w:unhideWhenUsed/>
    <w:rsid w:val="0075568A"/>
    <w:rPr>
      <w:sz w:val="16"/>
      <w:szCs w:val="16"/>
    </w:rPr>
  </w:style>
  <w:style w:type="paragraph" w:styleId="CommentText">
    <w:name w:val="annotation text"/>
    <w:basedOn w:val="Normal"/>
    <w:link w:val="CommentTextChar"/>
    <w:uiPriority w:val="99"/>
    <w:semiHidden/>
    <w:unhideWhenUsed/>
    <w:rsid w:val="0075568A"/>
    <w:pPr>
      <w:spacing w:line="240" w:lineRule="auto"/>
    </w:pPr>
    <w:rPr>
      <w:sz w:val="20"/>
      <w:szCs w:val="20"/>
    </w:rPr>
  </w:style>
  <w:style w:type="character" w:customStyle="1" w:styleId="CommentTextChar">
    <w:name w:val="Comment Text Char"/>
    <w:basedOn w:val="DefaultParagraphFont"/>
    <w:link w:val="CommentText"/>
    <w:uiPriority w:val="99"/>
    <w:semiHidden/>
    <w:rsid w:val="0075568A"/>
    <w:rPr>
      <w:sz w:val="20"/>
      <w:szCs w:val="20"/>
    </w:rPr>
  </w:style>
  <w:style w:type="paragraph" w:styleId="CommentSubject">
    <w:name w:val="annotation subject"/>
    <w:basedOn w:val="CommentText"/>
    <w:next w:val="CommentText"/>
    <w:link w:val="CommentSubjectChar"/>
    <w:uiPriority w:val="99"/>
    <w:semiHidden/>
    <w:unhideWhenUsed/>
    <w:rsid w:val="0075568A"/>
    <w:rPr>
      <w:b/>
      <w:bCs/>
    </w:rPr>
  </w:style>
  <w:style w:type="character" w:customStyle="1" w:styleId="CommentSubjectChar">
    <w:name w:val="Comment Subject Char"/>
    <w:basedOn w:val="CommentTextChar"/>
    <w:link w:val="CommentSubject"/>
    <w:uiPriority w:val="99"/>
    <w:semiHidden/>
    <w:rsid w:val="0075568A"/>
    <w:rPr>
      <w:b/>
      <w:bCs/>
      <w:sz w:val="20"/>
      <w:szCs w:val="20"/>
    </w:rPr>
  </w:style>
  <w:style w:type="character" w:styleId="UnresolvedMention">
    <w:name w:val="Unresolved Mention"/>
    <w:basedOn w:val="DefaultParagraphFont"/>
    <w:uiPriority w:val="99"/>
    <w:semiHidden/>
    <w:unhideWhenUsed/>
    <w:rsid w:val="004D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7961">
      <w:bodyDiv w:val="1"/>
      <w:marLeft w:val="0"/>
      <w:marRight w:val="0"/>
      <w:marTop w:val="0"/>
      <w:marBottom w:val="0"/>
      <w:divBdr>
        <w:top w:val="none" w:sz="0" w:space="0" w:color="auto"/>
        <w:left w:val="none" w:sz="0" w:space="0" w:color="auto"/>
        <w:bottom w:val="none" w:sz="0" w:space="0" w:color="auto"/>
        <w:right w:val="none" w:sz="0" w:space="0" w:color="auto"/>
      </w:divBdr>
      <w:divsChild>
        <w:div w:id="929851770">
          <w:marLeft w:val="0"/>
          <w:marRight w:val="0"/>
          <w:marTop w:val="0"/>
          <w:marBottom w:val="0"/>
          <w:divBdr>
            <w:top w:val="none" w:sz="0" w:space="0" w:color="auto"/>
            <w:left w:val="none" w:sz="0" w:space="0" w:color="auto"/>
            <w:bottom w:val="none" w:sz="0" w:space="0" w:color="auto"/>
            <w:right w:val="none" w:sz="0" w:space="0" w:color="auto"/>
          </w:divBdr>
        </w:div>
      </w:divsChild>
    </w:div>
    <w:div w:id="1627545412">
      <w:bodyDiv w:val="1"/>
      <w:marLeft w:val="0"/>
      <w:marRight w:val="0"/>
      <w:marTop w:val="0"/>
      <w:marBottom w:val="0"/>
      <w:divBdr>
        <w:top w:val="none" w:sz="0" w:space="0" w:color="auto"/>
        <w:left w:val="none" w:sz="0" w:space="0" w:color="auto"/>
        <w:bottom w:val="none" w:sz="0" w:space="0" w:color="auto"/>
        <w:right w:val="none" w:sz="0" w:space="0" w:color="auto"/>
      </w:divBdr>
    </w:div>
    <w:div w:id="1760251986">
      <w:bodyDiv w:val="1"/>
      <w:marLeft w:val="0"/>
      <w:marRight w:val="0"/>
      <w:marTop w:val="0"/>
      <w:marBottom w:val="0"/>
      <w:divBdr>
        <w:top w:val="none" w:sz="0" w:space="0" w:color="auto"/>
        <w:left w:val="none" w:sz="0" w:space="0" w:color="auto"/>
        <w:bottom w:val="none" w:sz="0" w:space="0" w:color="auto"/>
        <w:right w:val="none" w:sz="0" w:space="0" w:color="auto"/>
      </w:divBdr>
    </w:div>
    <w:div w:id="18224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sh/meshhome.html" TargetMode="External"/><Relationship Id="rId5" Type="http://schemas.openxmlformats.org/officeDocument/2006/relationships/hyperlink" Target="https://trello.com/c/ovWkrnLp/1-sample-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Rioles</dc:creator>
  <cp:keywords/>
  <dc:description/>
  <cp:lastModifiedBy>Reviewer</cp:lastModifiedBy>
  <cp:revision>3</cp:revision>
  <dcterms:created xsi:type="dcterms:W3CDTF">2022-05-17T12:45:00Z</dcterms:created>
  <dcterms:modified xsi:type="dcterms:W3CDTF">2022-05-17T12:46:00Z</dcterms:modified>
</cp:coreProperties>
</file>